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FE1A8" w14:textId="2AB4C431" w:rsidR="00FE3C31" w:rsidRPr="001841BC" w:rsidRDefault="00FE3C31" w:rsidP="00FE3C31">
      <w:pPr>
        <w:tabs>
          <w:tab w:val="right" w:pos="9639"/>
        </w:tabs>
        <w:spacing w:before="0"/>
        <w:rPr>
          <w:b/>
          <w:i/>
          <w:sz w:val="28"/>
          <w:szCs w:val="20"/>
        </w:rPr>
      </w:pPr>
      <w:bookmarkStart w:id="0" w:name="OLE_LINK39"/>
      <w:r w:rsidRPr="001841BC">
        <w:rPr>
          <w:b/>
          <w:bCs/>
          <w:sz w:val="24"/>
          <w:szCs w:val="20"/>
        </w:rPr>
        <w:t>3GPP TSG-RAN WG2 Meeting #121</w:t>
      </w:r>
      <w:r>
        <w:rPr>
          <w:b/>
          <w:bCs/>
          <w:sz w:val="24"/>
          <w:szCs w:val="20"/>
        </w:rPr>
        <w:t>bis-e</w:t>
      </w:r>
      <w:r w:rsidRPr="001841BC">
        <w:rPr>
          <w:b/>
          <w:i/>
          <w:sz w:val="28"/>
          <w:szCs w:val="20"/>
        </w:rPr>
        <w:tab/>
      </w:r>
      <w:r w:rsidR="001C5679" w:rsidRPr="001C5679">
        <w:rPr>
          <w:b/>
          <w:bCs/>
          <w:iCs/>
          <w:sz w:val="28"/>
          <w:szCs w:val="20"/>
        </w:rPr>
        <w:t>R2-2303507</w:t>
      </w:r>
    </w:p>
    <w:p w14:paraId="7B50AF7D" w14:textId="77777777" w:rsidR="00FE3C31" w:rsidRPr="001841BC" w:rsidRDefault="00FE3C31" w:rsidP="00FE3C31">
      <w:pPr>
        <w:spacing w:before="0" w:after="120"/>
        <w:outlineLvl w:val="0"/>
        <w:rPr>
          <w:b/>
          <w:sz w:val="24"/>
          <w:szCs w:val="20"/>
        </w:rPr>
      </w:pPr>
      <w:r>
        <w:rPr>
          <w:b/>
          <w:sz w:val="24"/>
          <w:szCs w:val="20"/>
        </w:rPr>
        <w:t>Online</w:t>
      </w:r>
      <w:r w:rsidRPr="001841BC">
        <w:rPr>
          <w:b/>
          <w:sz w:val="24"/>
          <w:szCs w:val="20"/>
        </w:rPr>
        <w:t xml:space="preserve">, </w:t>
      </w:r>
      <w:r>
        <w:rPr>
          <w:b/>
          <w:sz w:val="24"/>
          <w:szCs w:val="20"/>
        </w:rPr>
        <w:t>April</w:t>
      </w:r>
      <w:r w:rsidRPr="001841BC">
        <w:rPr>
          <w:b/>
          <w:sz w:val="24"/>
          <w:szCs w:val="20"/>
        </w:rPr>
        <w:t xml:space="preserve"> </w:t>
      </w:r>
      <w:r>
        <w:rPr>
          <w:b/>
          <w:sz w:val="24"/>
          <w:szCs w:val="20"/>
        </w:rPr>
        <w:t>1</w:t>
      </w:r>
      <w:r w:rsidRPr="001841BC">
        <w:rPr>
          <w:b/>
          <w:sz w:val="24"/>
          <w:szCs w:val="20"/>
        </w:rPr>
        <w:t xml:space="preserve">7 – </w:t>
      </w:r>
      <w:r>
        <w:rPr>
          <w:b/>
          <w:sz w:val="24"/>
          <w:szCs w:val="20"/>
        </w:rPr>
        <w:t>April</w:t>
      </w:r>
      <w:r w:rsidRPr="001841BC">
        <w:rPr>
          <w:b/>
          <w:sz w:val="24"/>
          <w:szCs w:val="20"/>
        </w:rPr>
        <w:t xml:space="preserve"> </w:t>
      </w:r>
      <w:r>
        <w:rPr>
          <w:b/>
          <w:sz w:val="24"/>
          <w:szCs w:val="20"/>
        </w:rPr>
        <w:t>26</w:t>
      </w:r>
      <w:r w:rsidRPr="001841BC">
        <w:rPr>
          <w:b/>
          <w:sz w:val="24"/>
          <w:szCs w:val="20"/>
        </w:rPr>
        <w:t>, 2023</w:t>
      </w:r>
    </w:p>
    <w:bookmarkEnd w:id="0"/>
    <w:p w14:paraId="1ADCFA7F" w14:textId="4C163C60" w:rsidR="001D6C1A" w:rsidRPr="00C035C6" w:rsidRDefault="001D6C1A" w:rsidP="001D6C1A">
      <w:pPr>
        <w:pStyle w:val="Header"/>
        <w:tabs>
          <w:tab w:val="clear" w:pos="4536"/>
          <w:tab w:val="left" w:pos="1800"/>
        </w:tabs>
        <w:spacing w:after="120"/>
        <w:ind w:left="1800" w:hanging="1800"/>
        <w:jc w:val="both"/>
        <w:rPr>
          <w:rFonts w:eastAsia="SimSun"/>
          <w:sz w:val="24"/>
          <w:lang w:eastAsia="zh-CN"/>
        </w:rPr>
      </w:pPr>
    </w:p>
    <w:p w14:paraId="2E1FA2FC" w14:textId="7D32A47B" w:rsidR="00911ECB" w:rsidRPr="00C035C6" w:rsidRDefault="00911ECB" w:rsidP="001D6C1A">
      <w:pPr>
        <w:pStyle w:val="Header"/>
        <w:tabs>
          <w:tab w:val="clear" w:pos="4536"/>
          <w:tab w:val="left" w:pos="1800"/>
        </w:tabs>
        <w:spacing w:after="120"/>
        <w:ind w:left="1800" w:hanging="1800"/>
        <w:jc w:val="both"/>
        <w:rPr>
          <w:rFonts w:eastAsia="SimSun"/>
          <w:sz w:val="22"/>
          <w:szCs w:val="22"/>
          <w:lang w:eastAsia="zh-CN"/>
        </w:rPr>
      </w:pPr>
      <w:r w:rsidRPr="00C035C6">
        <w:rPr>
          <w:rFonts w:cs="Arial"/>
          <w:sz w:val="22"/>
          <w:szCs w:val="22"/>
        </w:rPr>
        <w:t>Source:</w:t>
      </w:r>
      <w:r w:rsidRPr="00C035C6">
        <w:rPr>
          <w:rFonts w:cs="Arial"/>
          <w:sz w:val="22"/>
          <w:szCs w:val="22"/>
        </w:rPr>
        <w:tab/>
      </w:r>
      <w:r w:rsidR="00240F9D" w:rsidRPr="00C035C6">
        <w:rPr>
          <w:rFonts w:eastAsia="SimSun"/>
          <w:sz w:val="22"/>
          <w:szCs w:val="22"/>
          <w:lang w:eastAsia="zh-CN"/>
        </w:rPr>
        <w:t>Qualcomm</w:t>
      </w:r>
      <w:r w:rsidR="00034D7E" w:rsidRPr="00C035C6">
        <w:rPr>
          <w:rFonts w:eastAsia="SimSun"/>
          <w:sz w:val="22"/>
          <w:szCs w:val="22"/>
          <w:lang w:eastAsia="zh-CN"/>
        </w:rPr>
        <w:t xml:space="preserve"> Incorporated </w:t>
      </w:r>
    </w:p>
    <w:p w14:paraId="119FCCBD" w14:textId="0C170592" w:rsidR="00045865" w:rsidRPr="00C035C6"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C035C6">
        <w:rPr>
          <w:rFonts w:cs="Arial"/>
          <w:sz w:val="22"/>
          <w:szCs w:val="22"/>
        </w:rPr>
        <w:t>Title:</w:t>
      </w:r>
      <w:bookmarkStart w:id="1" w:name="Title"/>
      <w:bookmarkEnd w:id="1"/>
      <w:r w:rsidRPr="00C035C6">
        <w:rPr>
          <w:rFonts w:cs="Arial"/>
          <w:sz w:val="22"/>
          <w:szCs w:val="22"/>
        </w:rPr>
        <w:tab/>
      </w:r>
      <w:r w:rsidR="008F3367">
        <w:rPr>
          <w:rFonts w:cs="Arial"/>
          <w:sz w:val="22"/>
          <w:szCs w:val="22"/>
        </w:rPr>
        <w:t>Scenarios and s</w:t>
      </w:r>
      <w:r w:rsidR="00FE3C31">
        <w:rPr>
          <w:rFonts w:cs="Arial"/>
          <w:sz w:val="22"/>
          <w:szCs w:val="22"/>
        </w:rPr>
        <w:t>olution</w:t>
      </w:r>
      <w:r w:rsidR="00FE3C31" w:rsidRPr="00C035C6">
        <w:rPr>
          <w:rFonts w:cs="Arial"/>
          <w:sz w:val="22"/>
          <w:szCs w:val="22"/>
        </w:rPr>
        <w:t xml:space="preserve"> </w:t>
      </w:r>
      <w:r w:rsidR="0013495D" w:rsidRPr="00C035C6">
        <w:rPr>
          <w:rFonts w:cs="Arial"/>
          <w:sz w:val="22"/>
          <w:szCs w:val="22"/>
        </w:rPr>
        <w:t xml:space="preserve">on lossless delivery </w:t>
      </w:r>
      <w:r w:rsidR="00327337">
        <w:rPr>
          <w:rFonts w:cs="Arial"/>
          <w:sz w:val="22"/>
          <w:szCs w:val="22"/>
        </w:rPr>
        <w:t>during path switch from</w:t>
      </w:r>
      <w:r w:rsidR="0013495D" w:rsidRPr="00C035C6">
        <w:rPr>
          <w:rFonts w:cs="Arial"/>
          <w:sz w:val="22"/>
          <w:szCs w:val="22"/>
        </w:rPr>
        <w:t xml:space="preserve"> indirect path to </w:t>
      </w:r>
      <w:r w:rsidR="00D55338">
        <w:rPr>
          <w:rFonts w:cs="Arial"/>
          <w:sz w:val="22"/>
          <w:szCs w:val="22"/>
        </w:rPr>
        <w:t>target</w:t>
      </w:r>
      <w:r w:rsidR="0013495D" w:rsidRPr="00C035C6">
        <w:rPr>
          <w:rFonts w:cs="Arial"/>
          <w:sz w:val="22"/>
          <w:szCs w:val="22"/>
        </w:rPr>
        <w:t xml:space="preserve"> path</w:t>
      </w:r>
    </w:p>
    <w:p w14:paraId="3A7E1972" w14:textId="4B3A4BA5" w:rsidR="00045865" w:rsidRPr="00C035C6"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C035C6">
        <w:rPr>
          <w:rFonts w:cs="Arial"/>
          <w:sz w:val="22"/>
          <w:szCs w:val="22"/>
        </w:rPr>
        <w:t>Agenda Item:</w:t>
      </w:r>
      <w:bookmarkStart w:id="2" w:name="Source"/>
      <w:bookmarkEnd w:id="2"/>
      <w:r w:rsidRPr="00C035C6">
        <w:rPr>
          <w:rFonts w:cs="Arial"/>
          <w:sz w:val="22"/>
          <w:szCs w:val="22"/>
        </w:rPr>
        <w:tab/>
      </w:r>
      <w:r w:rsidR="005D634A">
        <w:rPr>
          <w:rFonts w:cs="Arial"/>
          <w:sz w:val="22"/>
          <w:szCs w:val="22"/>
        </w:rPr>
        <w:t>7</w:t>
      </w:r>
      <w:r w:rsidR="00924472" w:rsidRPr="00C035C6">
        <w:rPr>
          <w:rFonts w:cs="Arial"/>
          <w:sz w:val="22"/>
          <w:szCs w:val="22"/>
        </w:rPr>
        <w:t>.9</w:t>
      </w:r>
      <w:r w:rsidRPr="00C035C6">
        <w:rPr>
          <w:rFonts w:cs="Arial"/>
          <w:sz w:val="22"/>
          <w:szCs w:val="22"/>
        </w:rPr>
        <w:t xml:space="preserve"> </w:t>
      </w:r>
      <w:r w:rsidR="003B07BD" w:rsidRPr="00C035C6">
        <w:rPr>
          <w:rFonts w:cs="Arial"/>
          <w:sz w:val="22"/>
          <w:szCs w:val="22"/>
        </w:rPr>
        <w:t>Enhanced NR Sidelink Relay</w:t>
      </w:r>
    </w:p>
    <w:p w14:paraId="0BE87C8B" w14:textId="77777777" w:rsidR="00911ECB" w:rsidRPr="00C035C6" w:rsidRDefault="00911ECB">
      <w:pPr>
        <w:pStyle w:val="Header"/>
        <w:tabs>
          <w:tab w:val="left" w:pos="1800"/>
        </w:tabs>
        <w:jc w:val="both"/>
        <w:rPr>
          <w:rFonts w:eastAsia="SimSun" w:cs="Arial"/>
          <w:sz w:val="22"/>
          <w:szCs w:val="22"/>
          <w:lang w:eastAsia="zh-CN"/>
        </w:rPr>
      </w:pPr>
      <w:r w:rsidRPr="00C035C6">
        <w:rPr>
          <w:rFonts w:cs="Arial"/>
          <w:sz w:val="22"/>
          <w:szCs w:val="22"/>
        </w:rPr>
        <w:t>Document for:</w:t>
      </w:r>
      <w:r w:rsidRPr="00C035C6">
        <w:rPr>
          <w:rFonts w:cs="Arial"/>
          <w:sz w:val="22"/>
          <w:szCs w:val="22"/>
        </w:rPr>
        <w:tab/>
      </w:r>
      <w:bookmarkStart w:id="3" w:name="DocumentFor"/>
      <w:bookmarkEnd w:id="3"/>
      <w:r w:rsidRPr="00C035C6">
        <w:rPr>
          <w:rFonts w:eastAsia="SimSun"/>
          <w:sz w:val="22"/>
          <w:szCs w:val="22"/>
          <w:lang w:eastAsia="zh-CN"/>
        </w:rPr>
        <w:t>Discussion and Decision</w:t>
      </w:r>
    </w:p>
    <w:p w14:paraId="70FEA14E" w14:textId="22CFC62F" w:rsidR="00911ECB" w:rsidRPr="00C035C6"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4" w:name="OLE_LINK13"/>
      <w:bookmarkStart w:id="5" w:name="OLE_LINK14"/>
      <w:r w:rsidRPr="00C035C6">
        <w:rPr>
          <w:rFonts w:cs="Times New Roman"/>
          <w:b w:val="0"/>
          <w:bCs w:val="0"/>
          <w:kern w:val="0"/>
          <w:sz w:val="36"/>
          <w:szCs w:val="20"/>
          <w:lang w:eastAsia="en-GB"/>
        </w:rPr>
        <w:t>Introduction</w:t>
      </w:r>
      <w:r w:rsidRPr="00C035C6">
        <w:rPr>
          <w:rFonts w:cs="Times New Roman"/>
          <w:b w:val="0"/>
          <w:bCs w:val="0"/>
          <w:kern w:val="0"/>
          <w:sz w:val="36"/>
          <w:szCs w:val="20"/>
        </w:rPr>
        <w:t xml:space="preserve"> &amp; Background</w:t>
      </w:r>
    </w:p>
    <w:p w14:paraId="17F2B219" w14:textId="7FF32B11" w:rsidR="003B07BD" w:rsidRPr="00C035C6" w:rsidRDefault="00A72BB2" w:rsidP="003B07BD">
      <w:pPr>
        <w:pStyle w:val="BodyText"/>
        <w:rPr>
          <w:rFonts w:eastAsiaTheme="minorEastAsia"/>
          <w:lang w:eastAsia="zh-CN"/>
        </w:rPr>
      </w:pPr>
      <w:r w:rsidRPr="00C035C6">
        <w:rPr>
          <w:lang w:eastAsia="zh-CN"/>
        </w:rPr>
        <w:t xml:space="preserve">According to </w:t>
      </w:r>
      <w:r w:rsidR="00242F29" w:rsidRPr="00C035C6">
        <w:rPr>
          <w:lang w:eastAsia="zh-CN"/>
        </w:rPr>
        <w:t>WID</w:t>
      </w:r>
      <w:r w:rsidR="0084660D" w:rsidRPr="00C035C6">
        <w:rPr>
          <w:lang w:eastAsia="zh-CN"/>
        </w:rPr>
        <w:t xml:space="preserve"> [1]</w:t>
      </w:r>
      <w:r w:rsidR="00242F29" w:rsidRPr="00C035C6">
        <w:rPr>
          <w:lang w:eastAsia="zh-CN"/>
        </w:rPr>
        <w:t xml:space="preserve"> and RAN</w:t>
      </w:r>
      <w:r w:rsidR="006B5BF3" w:rsidRPr="00C035C6">
        <w:rPr>
          <w:lang w:eastAsia="zh-CN"/>
        </w:rPr>
        <w:t xml:space="preserve">2 </w:t>
      </w:r>
      <w:r w:rsidR="00242F29" w:rsidRPr="00C035C6">
        <w:rPr>
          <w:lang w:eastAsia="zh-CN"/>
        </w:rPr>
        <w:t xml:space="preserve">agenda for </w:t>
      </w:r>
      <w:r w:rsidR="00F26C86" w:rsidRPr="00C035C6">
        <w:rPr>
          <w:lang w:eastAsia="zh-CN"/>
        </w:rPr>
        <w:t>R</w:t>
      </w:r>
      <w:r w:rsidR="00934601">
        <w:rPr>
          <w:lang w:eastAsia="zh-CN"/>
        </w:rPr>
        <w:t>el</w:t>
      </w:r>
      <w:r w:rsidR="00F26C86" w:rsidRPr="00C035C6">
        <w:rPr>
          <w:lang w:eastAsia="zh-CN"/>
        </w:rPr>
        <w:t>-18 Relay enhancement</w:t>
      </w:r>
      <w:r w:rsidR="00327337">
        <w:rPr>
          <w:lang w:eastAsia="zh-CN"/>
        </w:rPr>
        <w:t>, t</w:t>
      </w:r>
      <w:r w:rsidR="006B5BF3" w:rsidRPr="00C035C6">
        <w:rPr>
          <w:lang w:eastAsia="zh-CN"/>
        </w:rPr>
        <w:t xml:space="preserve">his contribution </w:t>
      </w:r>
      <w:r w:rsidR="00F1731D" w:rsidRPr="00C035C6">
        <w:rPr>
          <w:lang w:eastAsia="zh-CN"/>
        </w:rPr>
        <w:t xml:space="preserve">discusses </w:t>
      </w:r>
      <w:r w:rsidR="00327337">
        <w:rPr>
          <w:lang w:eastAsia="zh-CN"/>
        </w:rPr>
        <w:t>lossless delivery issue</w:t>
      </w:r>
      <w:r w:rsidR="002A4EF4" w:rsidRPr="00C035C6">
        <w:rPr>
          <w:lang w:eastAsia="zh-CN"/>
        </w:rPr>
        <w:t xml:space="preserve"> </w:t>
      </w:r>
      <w:r w:rsidR="00327337">
        <w:rPr>
          <w:lang w:eastAsia="zh-CN"/>
        </w:rPr>
        <w:t xml:space="preserve">during path switch </w:t>
      </w:r>
      <w:r w:rsidR="00327337" w:rsidRPr="00C035C6">
        <w:rPr>
          <w:rFonts w:cs="Arial"/>
          <w:sz w:val="22"/>
          <w:szCs w:val="22"/>
        </w:rPr>
        <w:t xml:space="preserve">from indirect path to </w:t>
      </w:r>
      <w:r w:rsidR="00327337">
        <w:rPr>
          <w:rFonts w:cs="Arial"/>
          <w:sz w:val="22"/>
          <w:szCs w:val="22"/>
        </w:rPr>
        <w:t>target</w:t>
      </w:r>
      <w:r w:rsidR="00327337" w:rsidRPr="00C035C6">
        <w:rPr>
          <w:rFonts w:cs="Arial"/>
          <w:sz w:val="22"/>
          <w:szCs w:val="22"/>
        </w:rPr>
        <w:t xml:space="preserve"> path</w:t>
      </w:r>
      <w:r w:rsidR="00996477" w:rsidRPr="00C035C6">
        <w:rPr>
          <w:lang w:eastAsia="zh-CN"/>
        </w:rPr>
        <w:t>.</w:t>
      </w:r>
    </w:p>
    <w:p w14:paraId="3935F9CE" w14:textId="5EF33929" w:rsidR="00921108" w:rsidRPr="00C035C6"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C035C6">
        <w:rPr>
          <w:rFonts w:cs="Times New Roman"/>
          <w:b w:val="0"/>
          <w:bCs w:val="0"/>
          <w:kern w:val="0"/>
          <w:sz w:val="36"/>
          <w:szCs w:val="20"/>
        </w:rPr>
        <w:t>Discussion</w:t>
      </w:r>
    </w:p>
    <w:p w14:paraId="5181E94D" w14:textId="584969A2" w:rsidR="00A773D2" w:rsidRPr="00364C27" w:rsidRDefault="00A773D2" w:rsidP="00055E4D">
      <w:pPr>
        <w:pStyle w:val="Heading1"/>
        <w:numPr>
          <w:ilvl w:val="0"/>
          <w:numId w:val="0"/>
        </w:numPr>
        <w:ind w:left="567" w:hanging="567"/>
        <w:rPr>
          <w:bCs w:val="0"/>
        </w:rPr>
      </w:pPr>
      <w:r w:rsidRPr="00055E4D">
        <w:rPr>
          <w:b w:val="0"/>
          <w:bCs w:val="0"/>
        </w:rPr>
        <w:t>2.1</w:t>
      </w:r>
      <w:r w:rsidRPr="00055E4D">
        <w:rPr>
          <w:b w:val="0"/>
          <w:bCs w:val="0"/>
        </w:rPr>
        <w:tab/>
        <w:t xml:space="preserve">Target </w:t>
      </w:r>
      <w:r>
        <w:rPr>
          <w:b w:val="0"/>
          <w:bCs w:val="0"/>
        </w:rPr>
        <w:t>s</w:t>
      </w:r>
      <w:r w:rsidRPr="00055E4D">
        <w:rPr>
          <w:b w:val="0"/>
          <w:bCs w:val="0"/>
        </w:rPr>
        <w:t>cenario</w:t>
      </w:r>
    </w:p>
    <w:p w14:paraId="6A3B467A" w14:textId="2535FEFE" w:rsidR="00364C27" w:rsidRDefault="003406A7" w:rsidP="00F64ABE">
      <w:pPr>
        <w:rPr>
          <w:bCs/>
          <w:iCs/>
        </w:rPr>
      </w:pPr>
      <w:r w:rsidRPr="00055E4D">
        <w:t xml:space="preserve">In the last RAN2 meeting, </w:t>
      </w:r>
      <w:r w:rsidR="00C47D9B">
        <w:t>the scenarios</w:t>
      </w:r>
      <w:r w:rsidR="00055E4D">
        <w:t xml:space="preserve"> </w:t>
      </w:r>
      <w:r w:rsidR="00D72203">
        <w:t>were</w:t>
      </w:r>
      <w:r w:rsidR="00055E4D">
        <w:t xml:space="preserve"> discussed </w:t>
      </w:r>
      <w:r w:rsidR="00345ECF" w:rsidRPr="00055E4D">
        <w:t>for inter-gNB path switching</w:t>
      </w:r>
      <w:r w:rsidR="009F4DA3">
        <w:t xml:space="preserve"> from indirect path to target path. During the discuss, it </w:t>
      </w:r>
      <w:r w:rsidR="00E0439C">
        <w:t>is</w:t>
      </w:r>
      <w:r w:rsidR="009F4DA3">
        <w:t xml:space="preserve"> understood that</w:t>
      </w:r>
      <w:r w:rsidR="0060683A">
        <w:t xml:space="preserve"> companies mentioned</w:t>
      </w:r>
      <w:r w:rsidR="009F4DA3">
        <w:t xml:space="preserve"> </w:t>
      </w:r>
      <w:r w:rsidR="00E0439C">
        <w:t>the data loss could happen in the following scenarios.</w:t>
      </w:r>
    </w:p>
    <w:p w14:paraId="4FD61945" w14:textId="77777777" w:rsidR="00701605" w:rsidRPr="001F4FAE" w:rsidRDefault="00055E4D" w:rsidP="00E0439C">
      <w:pPr>
        <w:rPr>
          <w:u w:val="single"/>
        </w:rPr>
      </w:pPr>
      <w:r w:rsidRPr="001F4FAE">
        <w:rPr>
          <w:u w:val="single"/>
        </w:rPr>
        <w:t>For DL</w:t>
      </w:r>
      <w:r w:rsidR="0060683A" w:rsidRPr="001F4FAE">
        <w:rPr>
          <w:u w:val="single"/>
        </w:rPr>
        <w:t>,</w:t>
      </w:r>
    </w:p>
    <w:p w14:paraId="6183DFDD" w14:textId="76853129" w:rsidR="000445F1" w:rsidRDefault="000445F1" w:rsidP="000445F1">
      <w:pPr>
        <w:ind w:firstLine="720"/>
      </w:pPr>
      <w:r>
        <w:rPr>
          <w:lang w:eastAsia="zh-CN"/>
        </w:rPr>
        <w:t xml:space="preserve">- </w:t>
      </w:r>
      <w:r w:rsidR="00E0439C">
        <w:rPr>
          <w:lang w:eastAsia="zh-CN"/>
        </w:rPr>
        <w:t xml:space="preserve">Scenario 1: After Remote UE is switched to the target path, the </w:t>
      </w:r>
      <w:r>
        <w:rPr>
          <w:lang w:eastAsia="zh-CN"/>
        </w:rPr>
        <w:t>PC5</w:t>
      </w:r>
      <w:r w:rsidR="00E0439C">
        <w:rPr>
          <w:lang w:eastAsia="zh-CN"/>
        </w:rPr>
        <w:t xml:space="preserve"> hop of the source path is failure, and the data</w:t>
      </w:r>
      <w:r w:rsidR="003E66B3">
        <w:rPr>
          <w:lang w:eastAsia="zh-CN"/>
        </w:rPr>
        <w:t xml:space="preserve"> buffered in Relay UE</w:t>
      </w:r>
      <w:r w:rsidR="00E0439C">
        <w:rPr>
          <w:lang w:eastAsia="zh-CN"/>
        </w:rPr>
        <w:t xml:space="preserve"> </w:t>
      </w:r>
      <w:r w:rsidR="003E66B3">
        <w:rPr>
          <w:lang w:eastAsia="zh-CN"/>
        </w:rPr>
        <w:t>will be cleared</w:t>
      </w:r>
      <w:r w:rsidR="00E0439C">
        <w:rPr>
          <w:lang w:eastAsia="zh-CN"/>
        </w:rPr>
        <w:t>.</w:t>
      </w:r>
    </w:p>
    <w:p w14:paraId="61F1B872" w14:textId="5711C4EE" w:rsidR="00E0439C" w:rsidRDefault="000445F1" w:rsidP="000445F1">
      <w:pPr>
        <w:ind w:firstLine="720"/>
      </w:pPr>
      <w:r>
        <w:t xml:space="preserve">- </w:t>
      </w:r>
      <w:r w:rsidR="00E0439C">
        <w:rPr>
          <w:lang w:eastAsia="zh-CN"/>
        </w:rPr>
        <w:t xml:space="preserve">Scenario 2: After Remote UE is switched to the target path, the </w:t>
      </w:r>
      <w:r w:rsidR="002B67E2">
        <w:rPr>
          <w:lang w:eastAsia="zh-CN"/>
        </w:rPr>
        <w:t>PC5</w:t>
      </w:r>
      <w:r w:rsidR="003E66B3">
        <w:rPr>
          <w:lang w:eastAsia="zh-CN"/>
        </w:rPr>
        <w:t xml:space="preserve"> hop of the source path is normal but released, and then the buffered data in Relay UE will be cleared.</w:t>
      </w:r>
    </w:p>
    <w:p w14:paraId="3EE46EDC" w14:textId="5DA51532" w:rsidR="001F4FAE" w:rsidRPr="001F4FAE" w:rsidRDefault="001F4FAE" w:rsidP="001F4FAE">
      <w:pPr>
        <w:rPr>
          <w:u w:val="single"/>
        </w:rPr>
      </w:pPr>
      <w:r w:rsidRPr="001F4FAE">
        <w:rPr>
          <w:u w:val="single"/>
        </w:rPr>
        <w:t xml:space="preserve">For </w:t>
      </w:r>
      <w:r>
        <w:rPr>
          <w:u w:val="single"/>
        </w:rPr>
        <w:t>U</w:t>
      </w:r>
      <w:r w:rsidRPr="001F4FAE">
        <w:rPr>
          <w:u w:val="single"/>
        </w:rPr>
        <w:t>L,</w:t>
      </w:r>
    </w:p>
    <w:p w14:paraId="6FE3B774" w14:textId="4D8521E9" w:rsidR="001F4FAE" w:rsidRDefault="001F4FAE" w:rsidP="001F4FAE">
      <w:pPr>
        <w:ind w:firstLine="720"/>
      </w:pPr>
      <w:r>
        <w:rPr>
          <w:lang w:eastAsia="zh-CN"/>
        </w:rPr>
        <w:t xml:space="preserve">- Scenario </w:t>
      </w:r>
      <w:r w:rsidR="007A72D2">
        <w:rPr>
          <w:lang w:eastAsia="zh-CN"/>
        </w:rPr>
        <w:t>3</w:t>
      </w:r>
      <w:r>
        <w:rPr>
          <w:lang w:eastAsia="zh-CN"/>
        </w:rPr>
        <w:t>: After Remote UE is switched to the target path, the Uu hop of the source path is failure, and the data buffered in Relay UE will be cleared.</w:t>
      </w:r>
    </w:p>
    <w:p w14:paraId="0E01D195" w14:textId="070BED9B" w:rsidR="001F4FAE" w:rsidRDefault="001F4FAE" w:rsidP="001F4FAE">
      <w:pPr>
        <w:ind w:firstLine="720"/>
      </w:pPr>
      <w:r>
        <w:t xml:space="preserve">- </w:t>
      </w:r>
      <w:r>
        <w:rPr>
          <w:lang w:eastAsia="zh-CN"/>
        </w:rPr>
        <w:t xml:space="preserve">Scenario </w:t>
      </w:r>
      <w:r w:rsidR="007A72D2">
        <w:rPr>
          <w:lang w:eastAsia="zh-CN"/>
        </w:rPr>
        <w:t>4</w:t>
      </w:r>
      <w:r>
        <w:rPr>
          <w:lang w:eastAsia="zh-CN"/>
        </w:rPr>
        <w:t xml:space="preserve">: After Remote UE is switched to the target path, the </w:t>
      </w:r>
      <w:r w:rsidR="00F94AE9">
        <w:rPr>
          <w:lang w:eastAsia="zh-CN"/>
        </w:rPr>
        <w:t>Uu</w:t>
      </w:r>
      <w:r>
        <w:rPr>
          <w:lang w:eastAsia="zh-CN"/>
        </w:rPr>
        <w:t xml:space="preserve"> hop of the source path is normal but </w:t>
      </w:r>
      <w:r w:rsidR="00F94AE9">
        <w:rPr>
          <w:lang w:eastAsia="zh-CN"/>
        </w:rPr>
        <w:t xml:space="preserve">is </w:t>
      </w:r>
      <w:r>
        <w:rPr>
          <w:lang w:eastAsia="zh-CN"/>
        </w:rPr>
        <w:t>released</w:t>
      </w:r>
      <w:r w:rsidR="00F94AE9">
        <w:rPr>
          <w:lang w:eastAsia="zh-CN"/>
        </w:rPr>
        <w:t xml:space="preserve"> by the source gNB</w:t>
      </w:r>
      <w:r>
        <w:rPr>
          <w:lang w:eastAsia="zh-CN"/>
        </w:rPr>
        <w:t>, and then the buffered data in Relay UE will be cleared.</w:t>
      </w:r>
    </w:p>
    <w:p w14:paraId="33003020" w14:textId="09BDC7CD" w:rsidR="006C77D0" w:rsidRDefault="006C77D0" w:rsidP="00E0439C">
      <w:pPr>
        <w:rPr>
          <w:lang w:eastAsia="zh-CN"/>
        </w:rPr>
      </w:pPr>
      <w:r>
        <w:rPr>
          <w:lang w:eastAsia="zh-CN"/>
        </w:rPr>
        <w:t>For DL, it is understood both of scenario 1 and scenario 2 could happen, and then both scenarios can be considered.</w:t>
      </w:r>
      <w:r w:rsidR="008C03F0">
        <w:rPr>
          <w:lang w:eastAsia="zh-CN"/>
        </w:rPr>
        <w:t xml:space="preserve"> </w:t>
      </w:r>
      <w:r>
        <w:rPr>
          <w:lang w:eastAsia="zh-CN"/>
        </w:rPr>
        <w:t xml:space="preserve">For UL, it is understood </w:t>
      </w:r>
      <w:r w:rsidR="00F26D08">
        <w:rPr>
          <w:lang w:eastAsia="zh-CN"/>
        </w:rPr>
        <w:t>scenario 4 could happen, but scenario 3</w:t>
      </w:r>
      <w:r w:rsidR="0043062D">
        <w:rPr>
          <w:lang w:eastAsia="zh-CN"/>
        </w:rPr>
        <w:t xml:space="preserve"> should be rare case</w:t>
      </w:r>
      <w:r w:rsidR="008C03F0">
        <w:rPr>
          <w:lang w:eastAsia="zh-CN"/>
        </w:rPr>
        <w:t>, and it is more like group mobility scope.</w:t>
      </w:r>
    </w:p>
    <w:p w14:paraId="2A312905" w14:textId="71ADBF8F" w:rsidR="00A773D2" w:rsidRPr="00FE64EA" w:rsidRDefault="00A773D2" w:rsidP="00A773D2">
      <w:pPr>
        <w:pStyle w:val="BodyText"/>
        <w:rPr>
          <w:b/>
          <w:bCs/>
          <w:lang w:eastAsia="zh-CN"/>
        </w:rPr>
      </w:pPr>
      <w:r w:rsidRPr="00055E4D">
        <w:rPr>
          <w:b/>
          <w:bCs/>
          <w:lang w:eastAsia="zh-CN"/>
        </w:rPr>
        <w:t>Proposal 1:</w:t>
      </w:r>
      <w:r>
        <w:rPr>
          <w:lang w:eastAsia="zh-CN"/>
        </w:rPr>
        <w:t xml:space="preserve"> </w:t>
      </w:r>
      <w:r w:rsidRPr="00FE64EA">
        <w:rPr>
          <w:b/>
          <w:bCs/>
          <w:lang w:eastAsia="zh-CN"/>
        </w:rPr>
        <w:t xml:space="preserve">RAN2 considers the scenario of </w:t>
      </w:r>
      <w:r>
        <w:rPr>
          <w:b/>
          <w:bCs/>
          <w:lang w:eastAsia="zh-CN"/>
        </w:rPr>
        <w:t xml:space="preserve">Uu hop </w:t>
      </w:r>
      <w:r w:rsidRPr="00FE64EA">
        <w:rPr>
          <w:b/>
          <w:bCs/>
          <w:lang w:eastAsia="zh-CN"/>
        </w:rPr>
        <w:t>failure</w:t>
      </w:r>
      <w:r w:rsidR="000E724B">
        <w:rPr>
          <w:b/>
          <w:bCs/>
          <w:lang w:eastAsia="zh-CN"/>
        </w:rPr>
        <w:t xml:space="preserve"> (i.e.</w:t>
      </w:r>
      <w:r w:rsidR="00D6547D">
        <w:rPr>
          <w:b/>
          <w:bCs/>
          <w:lang w:eastAsia="zh-CN"/>
        </w:rPr>
        <w:t xml:space="preserve"> </w:t>
      </w:r>
      <w:r w:rsidR="000E724B">
        <w:rPr>
          <w:b/>
          <w:bCs/>
          <w:lang w:eastAsia="zh-CN"/>
        </w:rPr>
        <w:t>Scenario</w:t>
      </w:r>
      <w:r w:rsidR="00D6547D">
        <w:rPr>
          <w:b/>
          <w:bCs/>
          <w:lang w:eastAsia="zh-CN"/>
        </w:rPr>
        <w:t xml:space="preserve"> 3</w:t>
      </w:r>
      <w:r w:rsidR="000E724B">
        <w:rPr>
          <w:b/>
          <w:bCs/>
          <w:lang w:eastAsia="zh-CN"/>
        </w:rPr>
        <w:t>)</w:t>
      </w:r>
      <w:r w:rsidRPr="00FE64EA">
        <w:rPr>
          <w:b/>
          <w:bCs/>
          <w:lang w:eastAsia="zh-CN"/>
        </w:rPr>
        <w:t xml:space="preserve"> as rare case, and </w:t>
      </w:r>
      <w:r>
        <w:rPr>
          <w:b/>
          <w:bCs/>
          <w:lang w:eastAsia="zh-CN"/>
        </w:rPr>
        <w:t xml:space="preserve">lossless delivery </w:t>
      </w:r>
      <w:r w:rsidRPr="00FE64EA">
        <w:rPr>
          <w:b/>
          <w:bCs/>
          <w:lang w:eastAsia="zh-CN"/>
        </w:rPr>
        <w:t>does not need to be addressed.</w:t>
      </w:r>
    </w:p>
    <w:p w14:paraId="24942BB4" w14:textId="63B9DAFA" w:rsidR="00923929" w:rsidRDefault="00923929" w:rsidP="00923929">
      <w:pPr>
        <w:pStyle w:val="Heading1"/>
        <w:numPr>
          <w:ilvl w:val="0"/>
          <w:numId w:val="0"/>
        </w:numPr>
        <w:ind w:left="567" w:hanging="567"/>
        <w:rPr>
          <w:b w:val="0"/>
          <w:bCs w:val="0"/>
        </w:rPr>
      </w:pPr>
      <w:r w:rsidRPr="006E7CF3">
        <w:rPr>
          <w:b w:val="0"/>
          <w:bCs w:val="0"/>
        </w:rPr>
        <w:t>2.</w:t>
      </w:r>
      <w:r>
        <w:rPr>
          <w:b w:val="0"/>
          <w:bCs w:val="0"/>
        </w:rPr>
        <w:t>2</w:t>
      </w:r>
      <w:r w:rsidRPr="006E7CF3">
        <w:rPr>
          <w:b w:val="0"/>
          <w:bCs w:val="0"/>
        </w:rPr>
        <w:tab/>
      </w:r>
      <w:r>
        <w:rPr>
          <w:b w:val="0"/>
          <w:bCs w:val="0"/>
        </w:rPr>
        <w:t>Potential solutions</w:t>
      </w:r>
    </w:p>
    <w:p w14:paraId="6C128534" w14:textId="6CE1E732" w:rsidR="008564BD" w:rsidRDefault="008564BD" w:rsidP="008564BD">
      <w:pPr>
        <w:pStyle w:val="BodyText"/>
        <w:rPr>
          <w:lang w:eastAsia="zh-CN"/>
        </w:rPr>
      </w:pPr>
      <w:r>
        <w:rPr>
          <w:lang w:eastAsia="zh-CN"/>
        </w:rPr>
        <w:t>For DL, currently, the source gNB will forward the PDCP SDUs which are not transmitted</w:t>
      </w:r>
      <w:r w:rsidR="00512C53">
        <w:rPr>
          <w:lang w:eastAsia="zh-CN"/>
        </w:rPr>
        <w:t xml:space="preserve"> or transmitted unsuccessfully</w:t>
      </w:r>
      <w:r>
        <w:rPr>
          <w:lang w:eastAsia="zh-CN"/>
        </w:rPr>
        <w:t xml:space="preserve"> </w:t>
      </w:r>
      <w:r w:rsidR="00512C53">
        <w:rPr>
          <w:lang w:eastAsia="zh-CN"/>
        </w:rPr>
        <w:t>to</w:t>
      </w:r>
      <w:r>
        <w:rPr>
          <w:lang w:eastAsia="zh-CN"/>
        </w:rPr>
        <w:t xml:space="preserve"> the target gNB, and the target gNB will continue to transmit to the UE after HO.</w:t>
      </w:r>
      <w:r w:rsidR="00C14575">
        <w:rPr>
          <w:lang w:eastAsia="zh-CN"/>
        </w:rPr>
        <w:t xml:space="preserve"> </w:t>
      </w:r>
      <w:r w:rsidR="00C00979">
        <w:rPr>
          <w:lang w:eastAsia="zh-CN"/>
        </w:rPr>
        <w:t xml:space="preserve">The </w:t>
      </w:r>
      <w:r w:rsidR="008B266F">
        <w:rPr>
          <w:lang w:eastAsia="zh-CN"/>
        </w:rPr>
        <w:t xml:space="preserve">gap between the existing data forwarding and the scenario which we are discussing is </w:t>
      </w:r>
      <w:r w:rsidR="007B529C">
        <w:rPr>
          <w:lang w:eastAsia="zh-CN"/>
        </w:rPr>
        <w:t xml:space="preserve">that the source gNB will not forward those PDCP SDUs which are confirmed by lower layer. If those PDCP SDUs are confirmed by lower layer in source gNB but lost in SL hop, then those PDCP SDUs will be lost. </w:t>
      </w:r>
    </w:p>
    <w:p w14:paraId="23ADAE1B" w14:textId="1EB0F0CA" w:rsidR="003601EB" w:rsidRPr="00055E4D" w:rsidRDefault="003601EB" w:rsidP="00055E4D">
      <w:pPr>
        <w:pStyle w:val="BodyText"/>
        <w:rPr>
          <w:b/>
          <w:bCs/>
        </w:rPr>
      </w:pPr>
      <w:r w:rsidRPr="00055E4D">
        <w:rPr>
          <w:b/>
          <w:bCs/>
          <w:lang w:eastAsia="zh-CN"/>
        </w:rPr>
        <w:t>Observation</w:t>
      </w:r>
      <w:r w:rsidR="008F3367">
        <w:rPr>
          <w:b/>
          <w:bCs/>
          <w:lang w:eastAsia="zh-CN"/>
        </w:rPr>
        <w:t xml:space="preserve"> 1</w:t>
      </w:r>
      <w:r w:rsidRPr="00055E4D">
        <w:rPr>
          <w:b/>
          <w:bCs/>
          <w:lang w:eastAsia="zh-CN"/>
        </w:rPr>
        <w:t xml:space="preserve">: The gap between the existing </w:t>
      </w:r>
      <w:r w:rsidR="00F34309">
        <w:rPr>
          <w:b/>
          <w:bCs/>
          <w:lang w:eastAsia="zh-CN"/>
        </w:rPr>
        <w:t xml:space="preserve">DL </w:t>
      </w:r>
      <w:r w:rsidRPr="00055E4D">
        <w:rPr>
          <w:b/>
          <w:bCs/>
          <w:lang w:eastAsia="zh-CN"/>
        </w:rPr>
        <w:t>data forwarding and the scenario which we are discussing is that the source gNB will not forward those PDCP SDUs which are confirmed by lower layer but may be lost on SL hop.</w:t>
      </w:r>
    </w:p>
    <w:p w14:paraId="67B757C0" w14:textId="1977D4EB" w:rsidR="00A773D2" w:rsidRDefault="001C7C08" w:rsidP="00E0439C">
      <w:pPr>
        <w:rPr>
          <w:lang w:eastAsia="zh-CN"/>
        </w:rPr>
      </w:pPr>
      <w:r>
        <w:rPr>
          <w:lang w:eastAsia="zh-CN"/>
        </w:rPr>
        <w:t xml:space="preserve">To address this issue, one potential way is to enhance DL data forwarding so that the source gNB can forward the PDCP SDUs which are confirmed by lower layer to the target gNB. After path switching, </w:t>
      </w:r>
      <w:r>
        <w:rPr>
          <w:lang w:eastAsia="zh-CN"/>
        </w:rPr>
        <w:lastRenderedPageBreak/>
        <w:t>UE can report PDCP SR, and the target gNB will discard those PDCP SDUs which are received successfully by the Remote UE.</w:t>
      </w:r>
    </w:p>
    <w:p w14:paraId="12789948" w14:textId="77777777" w:rsidR="000825E3" w:rsidRDefault="000825E3" w:rsidP="000825E3">
      <w:pPr>
        <w:rPr>
          <w:b/>
          <w:bCs/>
          <w:lang w:eastAsia="zh-CN"/>
        </w:rPr>
      </w:pPr>
      <w:r w:rsidRPr="00647630">
        <w:rPr>
          <w:b/>
          <w:bCs/>
          <w:lang w:eastAsia="zh-CN"/>
        </w:rPr>
        <w:t xml:space="preserve">Proposal 2: </w:t>
      </w:r>
      <w:r w:rsidRPr="006E7CF3">
        <w:rPr>
          <w:b/>
          <w:bCs/>
          <w:lang w:eastAsia="zh-CN"/>
        </w:rPr>
        <w:t>For DL, the source gNB can forward all PDCP SDU</w:t>
      </w:r>
      <w:r>
        <w:rPr>
          <w:b/>
          <w:bCs/>
          <w:lang w:eastAsia="zh-CN"/>
        </w:rPr>
        <w:t>s</w:t>
      </w:r>
      <w:r w:rsidRPr="006E7CF3">
        <w:rPr>
          <w:b/>
          <w:bCs/>
          <w:lang w:eastAsia="zh-CN"/>
        </w:rPr>
        <w:t xml:space="preserve"> which are confirmed or not confirmed by lower layer to the target gNB. It is up to gNB implementation</w:t>
      </w:r>
      <w:r>
        <w:rPr>
          <w:b/>
          <w:bCs/>
          <w:lang w:eastAsia="zh-CN"/>
        </w:rPr>
        <w:t xml:space="preserve"> or RAN3 discussion</w:t>
      </w:r>
      <w:r w:rsidRPr="006E7CF3">
        <w:rPr>
          <w:b/>
          <w:bCs/>
          <w:lang w:eastAsia="zh-CN"/>
        </w:rPr>
        <w:t xml:space="preserve"> to determine </w:t>
      </w:r>
      <w:r>
        <w:rPr>
          <w:b/>
          <w:bCs/>
          <w:lang w:eastAsia="zh-CN"/>
        </w:rPr>
        <w:t>the SN from which the</w:t>
      </w:r>
      <w:r w:rsidRPr="006E7CF3">
        <w:rPr>
          <w:b/>
          <w:bCs/>
          <w:lang w:eastAsia="zh-CN"/>
        </w:rPr>
        <w:t xml:space="preserve"> PDCP SDUs confirmed by lower layer should be</w:t>
      </w:r>
      <w:r>
        <w:rPr>
          <w:b/>
          <w:bCs/>
          <w:lang w:eastAsia="zh-CN"/>
        </w:rPr>
        <w:t xml:space="preserve"> forwarded</w:t>
      </w:r>
      <w:r w:rsidRPr="006E7CF3">
        <w:rPr>
          <w:b/>
          <w:bCs/>
          <w:lang w:eastAsia="zh-CN"/>
        </w:rPr>
        <w:t>.</w:t>
      </w:r>
    </w:p>
    <w:p w14:paraId="6EE0D645" w14:textId="7831F809" w:rsidR="00015864" w:rsidRDefault="00015864" w:rsidP="00E0439C">
      <w:pPr>
        <w:rPr>
          <w:b/>
          <w:bCs/>
          <w:lang w:eastAsia="zh-CN"/>
        </w:rPr>
      </w:pPr>
      <w:r>
        <w:rPr>
          <w:b/>
          <w:bCs/>
          <w:lang w:eastAsia="zh-CN"/>
        </w:rPr>
        <w:t>Proposal 3: As today, a</w:t>
      </w:r>
      <w:r w:rsidRPr="00015864">
        <w:rPr>
          <w:b/>
          <w:bCs/>
          <w:lang w:eastAsia="zh-CN"/>
        </w:rPr>
        <w:t xml:space="preserve">fter path switching, UE </w:t>
      </w:r>
      <w:r w:rsidR="000825E3">
        <w:rPr>
          <w:b/>
          <w:bCs/>
          <w:lang w:eastAsia="zh-CN"/>
        </w:rPr>
        <w:t>will</w:t>
      </w:r>
      <w:r w:rsidRPr="00015864">
        <w:rPr>
          <w:b/>
          <w:bCs/>
          <w:lang w:eastAsia="zh-CN"/>
        </w:rPr>
        <w:t xml:space="preserve"> report PDCP SR, and the target gNB will discard those PDCP SDUs which are received successfully by the Remote UE.</w:t>
      </w:r>
    </w:p>
    <w:p w14:paraId="520B2A98" w14:textId="6151670A" w:rsidR="0015359E" w:rsidRDefault="0015359E" w:rsidP="00E0439C">
      <w:pPr>
        <w:rPr>
          <w:lang w:eastAsia="zh-CN"/>
        </w:rPr>
      </w:pPr>
      <w:r w:rsidRPr="00055E4D">
        <w:rPr>
          <w:lang w:eastAsia="zh-CN"/>
        </w:rPr>
        <w:t xml:space="preserve">For UL, </w:t>
      </w:r>
      <w:r>
        <w:rPr>
          <w:lang w:eastAsia="zh-CN"/>
        </w:rPr>
        <w:t>the data loss could happen in the case that the Remote UE’s Uu configuration is released before the UL data are totally transmitted from the Relay UE to the source gNB</w:t>
      </w:r>
      <w:r w:rsidR="006255E0">
        <w:rPr>
          <w:lang w:eastAsia="zh-CN"/>
        </w:rPr>
        <w:t xml:space="preserve">. </w:t>
      </w:r>
      <w:r w:rsidR="00DB6138">
        <w:rPr>
          <w:lang w:eastAsia="zh-CN"/>
        </w:rPr>
        <w:t xml:space="preserve">One possible way to address this issue is to keep </w:t>
      </w:r>
      <w:r w:rsidR="0047399A">
        <w:rPr>
          <w:lang w:eastAsia="zh-CN"/>
        </w:rPr>
        <w:t>Relay UE’s</w:t>
      </w:r>
      <w:r w:rsidR="00DB6138">
        <w:rPr>
          <w:lang w:eastAsia="zh-CN"/>
        </w:rPr>
        <w:t xml:space="preserve"> Uu configuration</w:t>
      </w:r>
      <w:r w:rsidR="0047399A">
        <w:rPr>
          <w:lang w:eastAsia="zh-CN"/>
        </w:rPr>
        <w:t xml:space="preserve"> for the Remote UE</w:t>
      </w:r>
      <w:r w:rsidR="00DB6138">
        <w:rPr>
          <w:lang w:eastAsia="zh-CN"/>
        </w:rPr>
        <w:t xml:space="preserve"> and allow the Relay UE to continue to transmit the Remote UE’s UL packets. And the source gNB should forward received UL packets to the target gNB. </w:t>
      </w:r>
      <w:r w:rsidR="0047399A">
        <w:rPr>
          <w:lang w:eastAsia="zh-CN"/>
        </w:rPr>
        <w:t>It can leave to RAN3 discussion on</w:t>
      </w:r>
      <w:r w:rsidR="00DB6138">
        <w:rPr>
          <w:lang w:eastAsia="zh-CN"/>
        </w:rPr>
        <w:t xml:space="preserve"> how the source or target gNB will know the </w:t>
      </w:r>
      <w:r w:rsidR="0047399A">
        <w:rPr>
          <w:lang w:eastAsia="zh-CN"/>
        </w:rPr>
        <w:t xml:space="preserve">UL packets are totally transmitted by the Relay UE and release the Relay UE’s Uu </w:t>
      </w:r>
      <w:r w:rsidR="00FC2DD4">
        <w:rPr>
          <w:lang w:eastAsia="zh-CN"/>
        </w:rPr>
        <w:t>context</w:t>
      </w:r>
      <w:r w:rsidR="0047399A">
        <w:rPr>
          <w:lang w:eastAsia="zh-CN"/>
        </w:rPr>
        <w:t xml:space="preserve"> for the Remote UE and UL forwarding tunnel</w:t>
      </w:r>
      <w:r w:rsidR="009D4518" w:rsidRPr="00055E4D">
        <w:rPr>
          <w:rFonts w:hint="eastAsia"/>
          <w:lang w:eastAsia="zh-CN"/>
        </w:rPr>
        <w:t>,</w:t>
      </w:r>
      <w:r w:rsidR="009D4518">
        <w:rPr>
          <w:lang w:eastAsia="zh-CN"/>
        </w:rPr>
        <w:t xml:space="preserve"> </w:t>
      </w:r>
      <w:r w:rsidR="009D4518" w:rsidRPr="00055E4D">
        <w:rPr>
          <w:lang w:eastAsia="zh-CN"/>
        </w:rPr>
        <w:t>e.</w:t>
      </w:r>
      <w:r w:rsidR="009D4518">
        <w:rPr>
          <w:lang w:eastAsia="zh-CN"/>
        </w:rPr>
        <w:t>g. setting a longer release timer</w:t>
      </w:r>
      <w:r w:rsidR="00FE3479">
        <w:rPr>
          <w:lang w:eastAsia="zh-CN"/>
        </w:rPr>
        <w:t xml:space="preserve"> </w:t>
      </w:r>
      <w:r w:rsidR="00FE3479" w:rsidRPr="00FE3479">
        <w:rPr>
          <w:lang w:eastAsia="zh-CN"/>
        </w:rPr>
        <w:t>or does not release Remote UE Uu context in the Relay UE</w:t>
      </w:r>
      <w:r w:rsidR="009D4518">
        <w:rPr>
          <w:lang w:eastAsia="zh-CN"/>
        </w:rPr>
        <w:t>, etc.</w:t>
      </w:r>
    </w:p>
    <w:p w14:paraId="3B6F8A24" w14:textId="56C79DCE" w:rsidR="0047399A" w:rsidRPr="00055E4D" w:rsidRDefault="0047399A" w:rsidP="00E0439C">
      <w:pPr>
        <w:rPr>
          <w:b/>
          <w:bCs/>
          <w:lang w:eastAsia="zh-CN"/>
        </w:rPr>
      </w:pPr>
      <w:r w:rsidRPr="00055E4D">
        <w:rPr>
          <w:b/>
          <w:bCs/>
          <w:lang w:eastAsia="zh-CN"/>
        </w:rPr>
        <w:t xml:space="preserve">Proposal 4: For UL, </w:t>
      </w:r>
      <w:r w:rsidR="005F167B" w:rsidRPr="00055E4D">
        <w:rPr>
          <w:b/>
          <w:bCs/>
          <w:lang w:eastAsia="zh-CN"/>
        </w:rPr>
        <w:t>after path switching, Relay UE’s Uu configuration for the Remote UE can be kept and Relay UE can continue to transmit the Remote UE’s UL packets</w:t>
      </w:r>
      <w:r w:rsidR="006B5566" w:rsidRPr="00055E4D">
        <w:rPr>
          <w:b/>
          <w:bCs/>
          <w:lang w:eastAsia="zh-CN"/>
        </w:rPr>
        <w:t xml:space="preserve">. The source gNB should forward </w:t>
      </w:r>
      <w:r w:rsidR="00F10945">
        <w:rPr>
          <w:b/>
          <w:bCs/>
          <w:lang w:eastAsia="zh-CN"/>
        </w:rPr>
        <w:t xml:space="preserve">the </w:t>
      </w:r>
      <w:r w:rsidR="006B5566" w:rsidRPr="00055E4D">
        <w:rPr>
          <w:b/>
          <w:bCs/>
          <w:lang w:eastAsia="zh-CN"/>
        </w:rPr>
        <w:t>received UL PDCP SDUs to the target gNB</w:t>
      </w:r>
      <w:r w:rsidR="005C0A5D" w:rsidRPr="00055E4D">
        <w:rPr>
          <w:b/>
          <w:bCs/>
          <w:lang w:eastAsia="zh-CN"/>
        </w:rPr>
        <w:t>.</w:t>
      </w:r>
    </w:p>
    <w:p w14:paraId="00E0DA28" w14:textId="3B34DD08" w:rsidR="005C0A5D" w:rsidRPr="00055E4D" w:rsidRDefault="00AC30C3">
      <w:pPr>
        <w:rPr>
          <w:b/>
          <w:bCs/>
          <w:lang w:eastAsia="zh-CN"/>
        </w:rPr>
      </w:pPr>
      <w:r w:rsidRPr="00055E4D">
        <w:rPr>
          <w:b/>
          <w:bCs/>
          <w:lang w:eastAsia="zh-CN"/>
        </w:rPr>
        <w:t>Proposal 5:</w:t>
      </w:r>
      <w:r w:rsidR="00841629">
        <w:rPr>
          <w:b/>
          <w:bCs/>
          <w:lang w:eastAsia="zh-CN"/>
        </w:rPr>
        <w:t xml:space="preserve"> It is left to RAN3 discussion on how the source or the target gNB knows when to release</w:t>
      </w:r>
      <w:r w:rsidR="00841629" w:rsidRPr="00055E4D">
        <w:rPr>
          <w:b/>
          <w:bCs/>
          <w:lang w:eastAsia="zh-CN"/>
        </w:rPr>
        <w:t xml:space="preserve"> the Relay UE’s Uu </w:t>
      </w:r>
      <w:r w:rsidR="00FC2DD4">
        <w:rPr>
          <w:b/>
          <w:bCs/>
          <w:lang w:eastAsia="zh-CN"/>
        </w:rPr>
        <w:t>context</w:t>
      </w:r>
      <w:r w:rsidR="00841629" w:rsidRPr="00055E4D">
        <w:rPr>
          <w:b/>
          <w:bCs/>
          <w:lang w:eastAsia="zh-CN"/>
        </w:rPr>
        <w:t xml:space="preserve"> for the Remote UE and UL forwarding tunnel</w:t>
      </w:r>
      <w:r w:rsidR="000825E3">
        <w:rPr>
          <w:b/>
          <w:bCs/>
          <w:lang w:eastAsia="zh-CN"/>
        </w:rPr>
        <w:t xml:space="preserve"> (e.g. based on a longer </w:t>
      </w:r>
      <w:r w:rsidR="00BA0B07">
        <w:rPr>
          <w:b/>
          <w:bCs/>
          <w:lang w:eastAsia="zh-CN"/>
        </w:rPr>
        <w:t>inactive</w:t>
      </w:r>
      <w:r w:rsidR="000825E3">
        <w:rPr>
          <w:b/>
          <w:bCs/>
          <w:lang w:eastAsia="zh-CN"/>
        </w:rPr>
        <w:t xml:space="preserve"> timer or does not release Remote UE context in the old Relay UE)</w:t>
      </w:r>
      <w:r w:rsidR="00841629">
        <w:rPr>
          <w:b/>
          <w:bCs/>
          <w:lang w:eastAsia="zh-CN"/>
        </w:rPr>
        <w:t>.</w:t>
      </w:r>
    </w:p>
    <w:bookmarkEnd w:id="4"/>
    <w:bookmarkEnd w:id="5"/>
    <w:p w14:paraId="78A0A4AB" w14:textId="7AD8ABB5" w:rsidR="007D2366" w:rsidRPr="00C035C6"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C035C6">
        <w:rPr>
          <w:rFonts w:cs="Times New Roman"/>
          <w:b w:val="0"/>
          <w:bCs w:val="0"/>
          <w:kern w:val="0"/>
          <w:sz w:val="36"/>
          <w:szCs w:val="20"/>
        </w:rPr>
        <w:t>Conclusion</w:t>
      </w:r>
    </w:p>
    <w:p w14:paraId="6A7D883B" w14:textId="13FF2590" w:rsidR="00855FC4" w:rsidRDefault="0011566B" w:rsidP="00574080">
      <w:pPr>
        <w:pStyle w:val="BodyText"/>
        <w:rPr>
          <w:lang w:eastAsia="zh-CN"/>
        </w:rPr>
      </w:pPr>
      <w:r w:rsidRPr="00C035C6">
        <w:rPr>
          <w:lang w:eastAsia="zh-CN"/>
        </w:rPr>
        <w:t xml:space="preserve">This contribution discusses the potential aspects on service continuity of U2N relay, and provides the following </w:t>
      </w:r>
      <w:r w:rsidR="00215A39" w:rsidRPr="00C035C6">
        <w:rPr>
          <w:lang w:eastAsia="zh-CN"/>
        </w:rPr>
        <w:t xml:space="preserve">observations and </w:t>
      </w:r>
      <w:r w:rsidRPr="00C035C6">
        <w:rPr>
          <w:lang w:eastAsia="zh-CN"/>
        </w:rPr>
        <w:t>proposals.</w:t>
      </w:r>
    </w:p>
    <w:p w14:paraId="3B48F7CA" w14:textId="6AC3FBB6" w:rsidR="004E3A75" w:rsidRPr="004E3A75" w:rsidRDefault="004E3A75" w:rsidP="00574080">
      <w:pPr>
        <w:pStyle w:val="BodyText"/>
        <w:rPr>
          <w:u w:val="single"/>
          <w:lang w:eastAsia="zh-CN"/>
        </w:rPr>
      </w:pPr>
      <w:r w:rsidRPr="004E3A75">
        <w:rPr>
          <w:u w:val="single"/>
          <w:lang w:eastAsia="zh-CN"/>
        </w:rPr>
        <w:t>For scenario,</w:t>
      </w:r>
    </w:p>
    <w:p w14:paraId="0B459F3E" w14:textId="77777777" w:rsidR="00E651CC" w:rsidRPr="00FE64EA" w:rsidRDefault="00E651CC" w:rsidP="00E651CC">
      <w:pPr>
        <w:pStyle w:val="BodyText"/>
        <w:rPr>
          <w:b/>
          <w:bCs/>
          <w:lang w:eastAsia="zh-CN"/>
        </w:rPr>
      </w:pPr>
      <w:r w:rsidRPr="00055E4D">
        <w:rPr>
          <w:b/>
          <w:bCs/>
          <w:lang w:eastAsia="zh-CN"/>
        </w:rPr>
        <w:t>Proposal 1:</w:t>
      </w:r>
      <w:r>
        <w:rPr>
          <w:lang w:eastAsia="zh-CN"/>
        </w:rPr>
        <w:t xml:space="preserve"> </w:t>
      </w:r>
      <w:r w:rsidRPr="00FE64EA">
        <w:rPr>
          <w:b/>
          <w:bCs/>
          <w:lang w:eastAsia="zh-CN"/>
        </w:rPr>
        <w:t xml:space="preserve">RAN2 considers the scenario of </w:t>
      </w:r>
      <w:r>
        <w:rPr>
          <w:b/>
          <w:bCs/>
          <w:lang w:eastAsia="zh-CN"/>
        </w:rPr>
        <w:t xml:space="preserve">Uu hop </w:t>
      </w:r>
      <w:r w:rsidRPr="00FE64EA">
        <w:rPr>
          <w:b/>
          <w:bCs/>
          <w:lang w:eastAsia="zh-CN"/>
        </w:rPr>
        <w:t>failure</w:t>
      </w:r>
      <w:r>
        <w:rPr>
          <w:b/>
          <w:bCs/>
          <w:lang w:eastAsia="zh-CN"/>
        </w:rPr>
        <w:t xml:space="preserve"> (i.e. Scenario 3)</w:t>
      </w:r>
      <w:r w:rsidRPr="00FE64EA">
        <w:rPr>
          <w:b/>
          <w:bCs/>
          <w:lang w:eastAsia="zh-CN"/>
        </w:rPr>
        <w:t xml:space="preserve"> as rare case, and </w:t>
      </w:r>
      <w:r>
        <w:rPr>
          <w:b/>
          <w:bCs/>
          <w:lang w:eastAsia="zh-CN"/>
        </w:rPr>
        <w:t xml:space="preserve">lossless delivery </w:t>
      </w:r>
      <w:r w:rsidRPr="00FE64EA">
        <w:rPr>
          <w:b/>
          <w:bCs/>
          <w:lang w:eastAsia="zh-CN"/>
        </w:rPr>
        <w:t>does not need to be addressed.</w:t>
      </w:r>
    </w:p>
    <w:p w14:paraId="3A4553DF" w14:textId="0A47E40C" w:rsidR="004E3A75" w:rsidRPr="004E3A75" w:rsidRDefault="004E3A75" w:rsidP="00B44730">
      <w:pPr>
        <w:pStyle w:val="BodyText"/>
        <w:rPr>
          <w:u w:val="single"/>
          <w:lang w:eastAsia="zh-CN"/>
        </w:rPr>
      </w:pPr>
      <w:r w:rsidRPr="004E3A75">
        <w:rPr>
          <w:u w:val="single"/>
          <w:lang w:eastAsia="zh-CN"/>
        </w:rPr>
        <w:t>For solution,</w:t>
      </w:r>
    </w:p>
    <w:p w14:paraId="43D6582A" w14:textId="77777777" w:rsidR="00691366" w:rsidRDefault="00691366" w:rsidP="00691366">
      <w:pPr>
        <w:pStyle w:val="BodyText"/>
        <w:rPr>
          <w:b/>
          <w:bCs/>
          <w:lang w:eastAsia="zh-CN"/>
        </w:rPr>
      </w:pPr>
      <w:r w:rsidRPr="00F53183">
        <w:rPr>
          <w:b/>
          <w:bCs/>
          <w:lang w:eastAsia="zh-CN"/>
        </w:rPr>
        <w:t>Observation</w:t>
      </w:r>
      <w:r>
        <w:rPr>
          <w:b/>
          <w:bCs/>
          <w:lang w:eastAsia="zh-CN"/>
        </w:rPr>
        <w:t xml:space="preserve"> 1</w:t>
      </w:r>
      <w:r w:rsidRPr="00F53183">
        <w:rPr>
          <w:b/>
          <w:bCs/>
          <w:lang w:eastAsia="zh-CN"/>
        </w:rPr>
        <w:t xml:space="preserve">: The gap between the existing </w:t>
      </w:r>
      <w:r>
        <w:rPr>
          <w:b/>
          <w:bCs/>
          <w:lang w:eastAsia="zh-CN"/>
        </w:rPr>
        <w:t xml:space="preserve">DL </w:t>
      </w:r>
      <w:r w:rsidRPr="00F53183">
        <w:rPr>
          <w:b/>
          <w:bCs/>
          <w:lang w:eastAsia="zh-CN"/>
        </w:rPr>
        <w:t>data forwarding and the scenario which we are discussing is that the source gNB will not forward those PDCP SDUs which are confirmed by lower layer but may be lost on SL hop.</w:t>
      </w:r>
    </w:p>
    <w:p w14:paraId="0ABFB0E7" w14:textId="5B2947DA" w:rsidR="00B44730" w:rsidRDefault="00B44730" w:rsidP="00B44730">
      <w:pPr>
        <w:rPr>
          <w:b/>
          <w:bCs/>
          <w:lang w:eastAsia="zh-CN"/>
        </w:rPr>
      </w:pPr>
      <w:r w:rsidRPr="00647630">
        <w:rPr>
          <w:b/>
          <w:bCs/>
          <w:lang w:eastAsia="zh-CN"/>
        </w:rPr>
        <w:t xml:space="preserve">Proposal 2: </w:t>
      </w:r>
      <w:r w:rsidRPr="006E7CF3">
        <w:rPr>
          <w:b/>
          <w:bCs/>
          <w:lang w:eastAsia="zh-CN"/>
        </w:rPr>
        <w:t>For DL, the source gNB can forward all PDCP SDU</w:t>
      </w:r>
      <w:r>
        <w:rPr>
          <w:b/>
          <w:bCs/>
          <w:lang w:eastAsia="zh-CN"/>
        </w:rPr>
        <w:t>s</w:t>
      </w:r>
      <w:r w:rsidRPr="006E7CF3">
        <w:rPr>
          <w:b/>
          <w:bCs/>
          <w:lang w:eastAsia="zh-CN"/>
        </w:rPr>
        <w:t xml:space="preserve"> which are confirmed or not confirmed by lower layer to the target gNB. It is up to gNB implementation</w:t>
      </w:r>
      <w:r>
        <w:rPr>
          <w:b/>
          <w:bCs/>
          <w:lang w:eastAsia="zh-CN"/>
        </w:rPr>
        <w:t xml:space="preserve"> or RAN3 discussion</w:t>
      </w:r>
      <w:r w:rsidRPr="006E7CF3">
        <w:rPr>
          <w:b/>
          <w:bCs/>
          <w:lang w:eastAsia="zh-CN"/>
        </w:rPr>
        <w:t xml:space="preserve"> to determine </w:t>
      </w:r>
      <w:r w:rsidR="00BA3410">
        <w:rPr>
          <w:b/>
          <w:bCs/>
          <w:lang w:eastAsia="zh-CN"/>
        </w:rPr>
        <w:t xml:space="preserve">the SN from which </w:t>
      </w:r>
      <w:r>
        <w:rPr>
          <w:b/>
          <w:bCs/>
          <w:lang w:eastAsia="zh-CN"/>
        </w:rPr>
        <w:t>the</w:t>
      </w:r>
      <w:r w:rsidRPr="006E7CF3">
        <w:rPr>
          <w:b/>
          <w:bCs/>
          <w:lang w:eastAsia="zh-CN"/>
        </w:rPr>
        <w:t xml:space="preserve"> PDCP SDUs confirmed by lower layer should be</w:t>
      </w:r>
      <w:r>
        <w:rPr>
          <w:b/>
          <w:bCs/>
          <w:lang w:eastAsia="zh-CN"/>
        </w:rPr>
        <w:t xml:space="preserve"> forwarded</w:t>
      </w:r>
      <w:r w:rsidRPr="006E7CF3">
        <w:rPr>
          <w:b/>
          <w:bCs/>
          <w:lang w:eastAsia="zh-CN"/>
        </w:rPr>
        <w:t>.</w:t>
      </w:r>
    </w:p>
    <w:p w14:paraId="76F233E7" w14:textId="77777777" w:rsidR="00B44730" w:rsidRDefault="00B44730" w:rsidP="00B44730">
      <w:pPr>
        <w:rPr>
          <w:b/>
          <w:bCs/>
          <w:lang w:eastAsia="zh-CN"/>
        </w:rPr>
      </w:pPr>
      <w:r>
        <w:rPr>
          <w:b/>
          <w:bCs/>
          <w:lang w:eastAsia="zh-CN"/>
        </w:rPr>
        <w:t>Proposal 3: As today, a</w:t>
      </w:r>
      <w:r w:rsidRPr="00015864">
        <w:rPr>
          <w:b/>
          <w:bCs/>
          <w:lang w:eastAsia="zh-CN"/>
        </w:rPr>
        <w:t>fter path switching, UE can report PDCP SR, and the target gNB will discard those PDCP SDUs which are received successfully by the Remote UE.</w:t>
      </w:r>
    </w:p>
    <w:p w14:paraId="3C9BC5D1" w14:textId="60E4511D" w:rsidR="00B44730" w:rsidRPr="00055E4D" w:rsidRDefault="00B44730" w:rsidP="00B44730">
      <w:pPr>
        <w:rPr>
          <w:b/>
          <w:bCs/>
          <w:lang w:eastAsia="zh-CN"/>
        </w:rPr>
      </w:pPr>
      <w:r w:rsidRPr="00055E4D">
        <w:rPr>
          <w:b/>
          <w:bCs/>
          <w:lang w:eastAsia="zh-CN"/>
        </w:rPr>
        <w:t xml:space="preserve">Proposal 4: For UL, after path switching, Relay UE’s Uu configuration for the Remote UE can be kept and Relay UE can continue to transmit the Remote UE’s UL packets. The source gNB should forward </w:t>
      </w:r>
      <w:r w:rsidR="001E067C">
        <w:rPr>
          <w:b/>
          <w:bCs/>
          <w:lang w:eastAsia="zh-CN"/>
        </w:rPr>
        <w:t xml:space="preserve">the </w:t>
      </w:r>
      <w:r w:rsidRPr="00055E4D">
        <w:rPr>
          <w:b/>
          <w:bCs/>
          <w:lang w:eastAsia="zh-CN"/>
        </w:rPr>
        <w:t>received UL PDCP SDUs to the target gNB.</w:t>
      </w:r>
    </w:p>
    <w:p w14:paraId="78A0B939" w14:textId="77777777" w:rsidR="00BA0B07" w:rsidRPr="00055E4D" w:rsidRDefault="00BA0B07" w:rsidP="00BA0B07">
      <w:pPr>
        <w:rPr>
          <w:b/>
          <w:bCs/>
          <w:lang w:eastAsia="zh-CN"/>
        </w:rPr>
      </w:pPr>
      <w:r w:rsidRPr="00055E4D">
        <w:rPr>
          <w:b/>
          <w:bCs/>
          <w:lang w:eastAsia="zh-CN"/>
        </w:rPr>
        <w:t>Proposal 5:</w:t>
      </w:r>
      <w:r>
        <w:rPr>
          <w:b/>
          <w:bCs/>
          <w:lang w:eastAsia="zh-CN"/>
        </w:rPr>
        <w:t xml:space="preserve"> It is left to RAN3 discussion on how the source or the target gNB knows when to release</w:t>
      </w:r>
      <w:r w:rsidRPr="00055E4D">
        <w:rPr>
          <w:b/>
          <w:bCs/>
          <w:lang w:eastAsia="zh-CN"/>
        </w:rPr>
        <w:t xml:space="preserve"> the Relay UE’s Uu </w:t>
      </w:r>
      <w:r>
        <w:rPr>
          <w:b/>
          <w:bCs/>
          <w:lang w:eastAsia="zh-CN"/>
        </w:rPr>
        <w:t>context</w:t>
      </w:r>
      <w:r w:rsidRPr="00055E4D">
        <w:rPr>
          <w:b/>
          <w:bCs/>
          <w:lang w:eastAsia="zh-CN"/>
        </w:rPr>
        <w:t xml:space="preserve"> for the Remote UE and UL forwarding tunnel</w:t>
      </w:r>
      <w:r>
        <w:rPr>
          <w:b/>
          <w:bCs/>
          <w:lang w:eastAsia="zh-CN"/>
        </w:rPr>
        <w:t xml:space="preserve"> (e.g. based on a longer inactive timer or does not release Remote UE context in the old Relay UE).</w:t>
      </w:r>
    </w:p>
    <w:p w14:paraId="7E448709" w14:textId="77777777" w:rsidR="007B494F" w:rsidRPr="00C035C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C035C6">
        <w:rPr>
          <w:rFonts w:cs="Times New Roman"/>
          <w:b w:val="0"/>
          <w:bCs w:val="0"/>
          <w:kern w:val="0"/>
          <w:sz w:val="36"/>
          <w:szCs w:val="20"/>
        </w:rPr>
        <w:t>Reference</w:t>
      </w:r>
    </w:p>
    <w:p w14:paraId="7D54A9D1" w14:textId="41E619DD" w:rsidR="00EE342A" w:rsidRPr="00C035C6" w:rsidRDefault="00EE342A" w:rsidP="005250DD">
      <w:r w:rsidRPr="00C035C6">
        <w:t xml:space="preserve">[1]    </w:t>
      </w:r>
      <w:r w:rsidR="00997C92" w:rsidRPr="00C035C6">
        <w:t>RP-221262</w:t>
      </w:r>
      <w:r w:rsidRPr="00C035C6">
        <w:t xml:space="preserve">: </w:t>
      </w:r>
      <w:r w:rsidR="000F13DB" w:rsidRPr="00C035C6">
        <w:t xml:space="preserve">New WID on </w:t>
      </w:r>
      <w:r w:rsidR="00B409CD" w:rsidRPr="00C035C6">
        <w:t>NR sidelink relay enhancements</w:t>
      </w:r>
    </w:p>
    <w:p w14:paraId="337B1B49" w14:textId="6FEB3E1B" w:rsidR="00BC6047" w:rsidRPr="00C035C6" w:rsidRDefault="00BC6047" w:rsidP="005250DD">
      <w:pPr>
        <w:rPr>
          <w:rFonts w:eastAsia="SimSun" w:cs="Arial"/>
          <w:szCs w:val="20"/>
          <w:lang w:eastAsia="zh-CN"/>
        </w:rPr>
      </w:pPr>
      <w:r w:rsidRPr="00C035C6">
        <w:t xml:space="preserve">[2]    </w:t>
      </w:r>
      <w:r w:rsidR="000439AD" w:rsidRPr="00C035C6">
        <w:t>TS 38.300</w:t>
      </w:r>
      <w:r w:rsidR="0011566B" w:rsidRPr="00C035C6">
        <w:t xml:space="preserve"> V17.1.0, NR; NR and NG-RAN Overall Description</w:t>
      </w:r>
    </w:p>
    <w:p w14:paraId="428C96C9" w14:textId="77777777" w:rsidR="00DF46C2" w:rsidRPr="00C035C6" w:rsidRDefault="00DF46C2" w:rsidP="007D7866">
      <w:pPr>
        <w:rPr>
          <w:rFonts w:eastAsia="SimSun" w:cs="Arial"/>
          <w:szCs w:val="20"/>
          <w:lang w:eastAsia="zh-CN"/>
        </w:rPr>
      </w:pPr>
    </w:p>
    <w:p w14:paraId="519DA754" w14:textId="77777777" w:rsidR="00D81B11" w:rsidRPr="00C035C6" w:rsidRDefault="00D81B11" w:rsidP="00EE342A">
      <w:pPr>
        <w:rPr>
          <w:rFonts w:eastAsia="SimSun" w:cs="Arial"/>
          <w:szCs w:val="20"/>
          <w:lang w:eastAsia="zh-CN"/>
        </w:rPr>
      </w:pPr>
    </w:p>
    <w:p w14:paraId="5E6EDB73" w14:textId="77777777" w:rsidR="00711995" w:rsidRPr="00C035C6" w:rsidRDefault="00711995" w:rsidP="00711995">
      <w:pPr>
        <w:pStyle w:val="BodyText"/>
        <w:rPr>
          <w:lang w:eastAsia="zh-CN"/>
        </w:rPr>
      </w:pPr>
    </w:p>
    <w:sectPr w:rsidR="00711995" w:rsidRPr="00C035C6">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148F8" w14:textId="77777777" w:rsidR="00047131" w:rsidRDefault="00047131">
      <w:r>
        <w:separator/>
      </w:r>
    </w:p>
  </w:endnote>
  <w:endnote w:type="continuationSeparator" w:id="0">
    <w:p w14:paraId="1B1C4EF3" w14:textId="77777777" w:rsidR="00047131" w:rsidRDefault="00047131">
      <w:r>
        <w:continuationSeparator/>
      </w:r>
    </w:p>
  </w:endnote>
  <w:endnote w:type="continuationNotice" w:id="1">
    <w:p w14:paraId="77B941CE" w14:textId="77777777" w:rsidR="00F64ABE" w:rsidRDefault="00F64AB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340E5" w14:textId="77777777" w:rsidR="00047131" w:rsidRDefault="00047131">
      <w:r>
        <w:separator/>
      </w:r>
    </w:p>
  </w:footnote>
  <w:footnote w:type="continuationSeparator" w:id="0">
    <w:p w14:paraId="19BCA870" w14:textId="77777777" w:rsidR="00047131" w:rsidRDefault="00047131">
      <w:r>
        <w:continuationSeparator/>
      </w:r>
    </w:p>
  </w:footnote>
  <w:footnote w:type="continuationNotice" w:id="1">
    <w:p w14:paraId="12F25D57" w14:textId="77777777" w:rsidR="00F64ABE" w:rsidRDefault="00F64ABE">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0B317E"/>
    <w:multiLevelType w:val="hybridMultilevel"/>
    <w:tmpl w:val="F640B7FC"/>
    <w:lvl w:ilvl="0" w:tplc="5528661A">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7"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2"/>
  </w:num>
  <w:num w:numId="4">
    <w:abstractNumId w:val="4"/>
  </w:num>
  <w:num w:numId="5">
    <w:abstractNumId w:val="3"/>
  </w:num>
  <w:num w:numId="6">
    <w:abstractNumId w:val="5"/>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4A8"/>
    <w:rsid w:val="000029A4"/>
    <w:rsid w:val="00002AFC"/>
    <w:rsid w:val="0000314A"/>
    <w:rsid w:val="0000333F"/>
    <w:rsid w:val="00003886"/>
    <w:rsid w:val="0000389C"/>
    <w:rsid w:val="0000410D"/>
    <w:rsid w:val="000043A5"/>
    <w:rsid w:val="0000443B"/>
    <w:rsid w:val="0000460A"/>
    <w:rsid w:val="00004D33"/>
    <w:rsid w:val="00004F59"/>
    <w:rsid w:val="00005012"/>
    <w:rsid w:val="000050BE"/>
    <w:rsid w:val="0000510E"/>
    <w:rsid w:val="0000539E"/>
    <w:rsid w:val="000054C0"/>
    <w:rsid w:val="00005940"/>
    <w:rsid w:val="00005C84"/>
    <w:rsid w:val="00005FE8"/>
    <w:rsid w:val="000060C1"/>
    <w:rsid w:val="0000617A"/>
    <w:rsid w:val="00006194"/>
    <w:rsid w:val="00006201"/>
    <w:rsid w:val="000063A7"/>
    <w:rsid w:val="000065F8"/>
    <w:rsid w:val="0000694F"/>
    <w:rsid w:val="000069B3"/>
    <w:rsid w:val="00007024"/>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864"/>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2A7D"/>
    <w:rsid w:val="00022CC1"/>
    <w:rsid w:val="000230A5"/>
    <w:rsid w:val="000233C5"/>
    <w:rsid w:val="000241CB"/>
    <w:rsid w:val="000247C2"/>
    <w:rsid w:val="00024BDF"/>
    <w:rsid w:val="00024E61"/>
    <w:rsid w:val="000250AB"/>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2516"/>
    <w:rsid w:val="000325F7"/>
    <w:rsid w:val="00032945"/>
    <w:rsid w:val="00032C55"/>
    <w:rsid w:val="0003361F"/>
    <w:rsid w:val="000338A4"/>
    <w:rsid w:val="00033C00"/>
    <w:rsid w:val="00033D65"/>
    <w:rsid w:val="000340A1"/>
    <w:rsid w:val="00034864"/>
    <w:rsid w:val="00034D7E"/>
    <w:rsid w:val="00035543"/>
    <w:rsid w:val="000356F9"/>
    <w:rsid w:val="00035C55"/>
    <w:rsid w:val="00035E82"/>
    <w:rsid w:val="000362AB"/>
    <w:rsid w:val="000363AE"/>
    <w:rsid w:val="000363FD"/>
    <w:rsid w:val="0003663D"/>
    <w:rsid w:val="00036937"/>
    <w:rsid w:val="00036A3E"/>
    <w:rsid w:val="00036A5B"/>
    <w:rsid w:val="00036CBB"/>
    <w:rsid w:val="0003772C"/>
    <w:rsid w:val="000377D4"/>
    <w:rsid w:val="00037A41"/>
    <w:rsid w:val="00037C0D"/>
    <w:rsid w:val="00037D06"/>
    <w:rsid w:val="00037DBD"/>
    <w:rsid w:val="00037E65"/>
    <w:rsid w:val="00037ED5"/>
    <w:rsid w:val="0004007D"/>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3069"/>
    <w:rsid w:val="000430C3"/>
    <w:rsid w:val="00043726"/>
    <w:rsid w:val="000437B0"/>
    <w:rsid w:val="000439AD"/>
    <w:rsid w:val="000439E7"/>
    <w:rsid w:val="00043ECF"/>
    <w:rsid w:val="00043F7C"/>
    <w:rsid w:val="000441F5"/>
    <w:rsid w:val="00044275"/>
    <w:rsid w:val="000442B7"/>
    <w:rsid w:val="000445F1"/>
    <w:rsid w:val="00044623"/>
    <w:rsid w:val="00044FD9"/>
    <w:rsid w:val="00045071"/>
    <w:rsid w:val="00045865"/>
    <w:rsid w:val="000458FF"/>
    <w:rsid w:val="00045C95"/>
    <w:rsid w:val="00045EB9"/>
    <w:rsid w:val="00046701"/>
    <w:rsid w:val="00046F7F"/>
    <w:rsid w:val="00047131"/>
    <w:rsid w:val="00047398"/>
    <w:rsid w:val="00047423"/>
    <w:rsid w:val="000478EF"/>
    <w:rsid w:val="00047D75"/>
    <w:rsid w:val="00050292"/>
    <w:rsid w:val="00050715"/>
    <w:rsid w:val="0005082C"/>
    <w:rsid w:val="000509DE"/>
    <w:rsid w:val="00051386"/>
    <w:rsid w:val="000517C0"/>
    <w:rsid w:val="00051C37"/>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B7E"/>
    <w:rsid w:val="00054E47"/>
    <w:rsid w:val="000559D2"/>
    <w:rsid w:val="00055E49"/>
    <w:rsid w:val="00055E4D"/>
    <w:rsid w:val="00056098"/>
    <w:rsid w:val="00056345"/>
    <w:rsid w:val="00056A4B"/>
    <w:rsid w:val="00056F1C"/>
    <w:rsid w:val="00056F8D"/>
    <w:rsid w:val="000574B3"/>
    <w:rsid w:val="000576F4"/>
    <w:rsid w:val="000577D6"/>
    <w:rsid w:val="00057BFD"/>
    <w:rsid w:val="000600CC"/>
    <w:rsid w:val="00060732"/>
    <w:rsid w:val="00060CE4"/>
    <w:rsid w:val="00060EB0"/>
    <w:rsid w:val="00060FA2"/>
    <w:rsid w:val="0006119F"/>
    <w:rsid w:val="000613E6"/>
    <w:rsid w:val="00061A46"/>
    <w:rsid w:val="000624FD"/>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6FBD"/>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95"/>
    <w:rsid w:val="000722A7"/>
    <w:rsid w:val="000725F5"/>
    <w:rsid w:val="00072925"/>
    <w:rsid w:val="00072A03"/>
    <w:rsid w:val="00072F23"/>
    <w:rsid w:val="00072F9F"/>
    <w:rsid w:val="00073121"/>
    <w:rsid w:val="000731F9"/>
    <w:rsid w:val="0007339F"/>
    <w:rsid w:val="0007378E"/>
    <w:rsid w:val="000738A7"/>
    <w:rsid w:val="00073BE6"/>
    <w:rsid w:val="00074227"/>
    <w:rsid w:val="000749EF"/>
    <w:rsid w:val="00074E57"/>
    <w:rsid w:val="000754AD"/>
    <w:rsid w:val="00075FDA"/>
    <w:rsid w:val="000760C0"/>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5E3"/>
    <w:rsid w:val="00082927"/>
    <w:rsid w:val="00082955"/>
    <w:rsid w:val="00082AB1"/>
    <w:rsid w:val="00082B21"/>
    <w:rsid w:val="00082CDB"/>
    <w:rsid w:val="00082D8E"/>
    <w:rsid w:val="00082EA1"/>
    <w:rsid w:val="00082FF0"/>
    <w:rsid w:val="0008308B"/>
    <w:rsid w:val="000831D2"/>
    <w:rsid w:val="00083272"/>
    <w:rsid w:val="000835B5"/>
    <w:rsid w:val="000838E0"/>
    <w:rsid w:val="00083A3D"/>
    <w:rsid w:val="00083C3C"/>
    <w:rsid w:val="00083C89"/>
    <w:rsid w:val="00083CDA"/>
    <w:rsid w:val="000841C4"/>
    <w:rsid w:val="00084552"/>
    <w:rsid w:val="000845DD"/>
    <w:rsid w:val="000849C5"/>
    <w:rsid w:val="00084C5E"/>
    <w:rsid w:val="00084E6B"/>
    <w:rsid w:val="00084FDF"/>
    <w:rsid w:val="00085374"/>
    <w:rsid w:val="00085970"/>
    <w:rsid w:val="00085FF2"/>
    <w:rsid w:val="00086187"/>
    <w:rsid w:val="0008625E"/>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1B"/>
    <w:rsid w:val="00095F77"/>
    <w:rsid w:val="0009630A"/>
    <w:rsid w:val="00096648"/>
    <w:rsid w:val="00096E01"/>
    <w:rsid w:val="00096F93"/>
    <w:rsid w:val="0009773B"/>
    <w:rsid w:val="0009777D"/>
    <w:rsid w:val="00097908"/>
    <w:rsid w:val="00097909"/>
    <w:rsid w:val="00097B0D"/>
    <w:rsid w:val="00097D33"/>
    <w:rsid w:val="00097E27"/>
    <w:rsid w:val="00097EBE"/>
    <w:rsid w:val="000A00D4"/>
    <w:rsid w:val="000A01B9"/>
    <w:rsid w:val="000A02B3"/>
    <w:rsid w:val="000A07A7"/>
    <w:rsid w:val="000A09D3"/>
    <w:rsid w:val="000A116B"/>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5C"/>
    <w:rsid w:val="000A48B0"/>
    <w:rsid w:val="000A4AE5"/>
    <w:rsid w:val="000A4D08"/>
    <w:rsid w:val="000A4D78"/>
    <w:rsid w:val="000A535E"/>
    <w:rsid w:val="000A5370"/>
    <w:rsid w:val="000A53D8"/>
    <w:rsid w:val="000A551C"/>
    <w:rsid w:val="000A5784"/>
    <w:rsid w:val="000A5C78"/>
    <w:rsid w:val="000A5E0C"/>
    <w:rsid w:val="000A6102"/>
    <w:rsid w:val="000A62A4"/>
    <w:rsid w:val="000A6BF8"/>
    <w:rsid w:val="000A719C"/>
    <w:rsid w:val="000A7B34"/>
    <w:rsid w:val="000A7BAF"/>
    <w:rsid w:val="000A7C1B"/>
    <w:rsid w:val="000B0969"/>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7F3"/>
    <w:rsid w:val="000C31B8"/>
    <w:rsid w:val="000C3957"/>
    <w:rsid w:val="000C41E5"/>
    <w:rsid w:val="000C491C"/>
    <w:rsid w:val="000C4D73"/>
    <w:rsid w:val="000C515A"/>
    <w:rsid w:val="000C51E4"/>
    <w:rsid w:val="000C5424"/>
    <w:rsid w:val="000C588B"/>
    <w:rsid w:val="000C619C"/>
    <w:rsid w:val="000C63F6"/>
    <w:rsid w:val="000C65AB"/>
    <w:rsid w:val="000C70FF"/>
    <w:rsid w:val="000C7428"/>
    <w:rsid w:val="000D0AD3"/>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5391"/>
    <w:rsid w:val="000D5EB0"/>
    <w:rsid w:val="000D60D3"/>
    <w:rsid w:val="000D6312"/>
    <w:rsid w:val="000D6799"/>
    <w:rsid w:val="000D6A54"/>
    <w:rsid w:val="000D70B1"/>
    <w:rsid w:val="000D7FED"/>
    <w:rsid w:val="000E009F"/>
    <w:rsid w:val="000E0174"/>
    <w:rsid w:val="000E068D"/>
    <w:rsid w:val="000E0F87"/>
    <w:rsid w:val="000E10F9"/>
    <w:rsid w:val="000E157C"/>
    <w:rsid w:val="000E15B8"/>
    <w:rsid w:val="000E15F8"/>
    <w:rsid w:val="000E1909"/>
    <w:rsid w:val="000E1CBD"/>
    <w:rsid w:val="000E2C4C"/>
    <w:rsid w:val="000E2CD1"/>
    <w:rsid w:val="000E2F9B"/>
    <w:rsid w:val="000E33F6"/>
    <w:rsid w:val="000E350A"/>
    <w:rsid w:val="000E3C6B"/>
    <w:rsid w:val="000E41A1"/>
    <w:rsid w:val="000E4629"/>
    <w:rsid w:val="000E4C5B"/>
    <w:rsid w:val="000E4E21"/>
    <w:rsid w:val="000E55C9"/>
    <w:rsid w:val="000E5CBF"/>
    <w:rsid w:val="000E6636"/>
    <w:rsid w:val="000E67F7"/>
    <w:rsid w:val="000E6EE3"/>
    <w:rsid w:val="000E7159"/>
    <w:rsid w:val="000E724B"/>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1FA3"/>
    <w:rsid w:val="000F2278"/>
    <w:rsid w:val="000F2611"/>
    <w:rsid w:val="000F26CF"/>
    <w:rsid w:val="000F2783"/>
    <w:rsid w:val="000F2B5C"/>
    <w:rsid w:val="000F2F63"/>
    <w:rsid w:val="000F306D"/>
    <w:rsid w:val="000F332B"/>
    <w:rsid w:val="000F38D0"/>
    <w:rsid w:val="000F3CD7"/>
    <w:rsid w:val="000F3DE1"/>
    <w:rsid w:val="000F3F5E"/>
    <w:rsid w:val="000F4100"/>
    <w:rsid w:val="000F4A70"/>
    <w:rsid w:val="000F4BF3"/>
    <w:rsid w:val="000F57D5"/>
    <w:rsid w:val="000F5919"/>
    <w:rsid w:val="000F597A"/>
    <w:rsid w:val="000F5C3D"/>
    <w:rsid w:val="000F5CFD"/>
    <w:rsid w:val="000F6008"/>
    <w:rsid w:val="000F62FB"/>
    <w:rsid w:val="000F64C8"/>
    <w:rsid w:val="000F6A73"/>
    <w:rsid w:val="000F6B2F"/>
    <w:rsid w:val="000F6BFC"/>
    <w:rsid w:val="000F6E9B"/>
    <w:rsid w:val="000F71D0"/>
    <w:rsid w:val="000F71D5"/>
    <w:rsid w:val="000F75EA"/>
    <w:rsid w:val="000F761D"/>
    <w:rsid w:val="000F7721"/>
    <w:rsid w:val="000F7D04"/>
    <w:rsid w:val="000F7D12"/>
    <w:rsid w:val="00100312"/>
    <w:rsid w:val="001005AB"/>
    <w:rsid w:val="001009E1"/>
    <w:rsid w:val="001013C0"/>
    <w:rsid w:val="001013FA"/>
    <w:rsid w:val="001014D1"/>
    <w:rsid w:val="001014E8"/>
    <w:rsid w:val="001017CA"/>
    <w:rsid w:val="00101BDA"/>
    <w:rsid w:val="00101C22"/>
    <w:rsid w:val="00102497"/>
    <w:rsid w:val="00102606"/>
    <w:rsid w:val="00102B86"/>
    <w:rsid w:val="00102BA1"/>
    <w:rsid w:val="00102F05"/>
    <w:rsid w:val="00103160"/>
    <w:rsid w:val="00103253"/>
    <w:rsid w:val="001032FB"/>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0769F"/>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E4D"/>
    <w:rsid w:val="00114F04"/>
    <w:rsid w:val="001150A8"/>
    <w:rsid w:val="00115120"/>
    <w:rsid w:val="001151F9"/>
    <w:rsid w:val="0011566B"/>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2469"/>
    <w:rsid w:val="00122D76"/>
    <w:rsid w:val="00122FEF"/>
    <w:rsid w:val="00123007"/>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08F"/>
    <w:rsid w:val="001333C8"/>
    <w:rsid w:val="0013361D"/>
    <w:rsid w:val="0013495D"/>
    <w:rsid w:val="00134974"/>
    <w:rsid w:val="00134B9D"/>
    <w:rsid w:val="00134E29"/>
    <w:rsid w:val="0013578E"/>
    <w:rsid w:val="0013594B"/>
    <w:rsid w:val="00135972"/>
    <w:rsid w:val="00135A19"/>
    <w:rsid w:val="00135A26"/>
    <w:rsid w:val="00136179"/>
    <w:rsid w:val="001361ED"/>
    <w:rsid w:val="0013659E"/>
    <w:rsid w:val="001365E0"/>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B1"/>
    <w:rsid w:val="001426D9"/>
    <w:rsid w:val="001427C7"/>
    <w:rsid w:val="00142ED4"/>
    <w:rsid w:val="0014342B"/>
    <w:rsid w:val="00143BD9"/>
    <w:rsid w:val="0014405C"/>
    <w:rsid w:val="0014440C"/>
    <w:rsid w:val="0014467C"/>
    <w:rsid w:val="001449FC"/>
    <w:rsid w:val="00144A6C"/>
    <w:rsid w:val="00144BE3"/>
    <w:rsid w:val="00144D06"/>
    <w:rsid w:val="00144E3E"/>
    <w:rsid w:val="00145AFF"/>
    <w:rsid w:val="00145B6F"/>
    <w:rsid w:val="00145D21"/>
    <w:rsid w:val="00145E0E"/>
    <w:rsid w:val="00145EAC"/>
    <w:rsid w:val="00146069"/>
    <w:rsid w:val="00146445"/>
    <w:rsid w:val="001465B0"/>
    <w:rsid w:val="0014674E"/>
    <w:rsid w:val="00146B15"/>
    <w:rsid w:val="00146E13"/>
    <w:rsid w:val="00146F37"/>
    <w:rsid w:val="00146F4E"/>
    <w:rsid w:val="00147296"/>
    <w:rsid w:val="00147D53"/>
    <w:rsid w:val="00147F44"/>
    <w:rsid w:val="00150061"/>
    <w:rsid w:val="001500C7"/>
    <w:rsid w:val="00150695"/>
    <w:rsid w:val="0015097A"/>
    <w:rsid w:val="00150B14"/>
    <w:rsid w:val="001511AD"/>
    <w:rsid w:val="001513BF"/>
    <w:rsid w:val="001515AC"/>
    <w:rsid w:val="0015172E"/>
    <w:rsid w:val="00151BB2"/>
    <w:rsid w:val="0015246B"/>
    <w:rsid w:val="001525F1"/>
    <w:rsid w:val="00152A66"/>
    <w:rsid w:val="00153000"/>
    <w:rsid w:val="0015312D"/>
    <w:rsid w:val="00153307"/>
    <w:rsid w:val="0015359E"/>
    <w:rsid w:val="00153683"/>
    <w:rsid w:val="001536E3"/>
    <w:rsid w:val="0015388F"/>
    <w:rsid w:val="00153B22"/>
    <w:rsid w:val="00153C8A"/>
    <w:rsid w:val="00153F35"/>
    <w:rsid w:val="00154789"/>
    <w:rsid w:val="001549ED"/>
    <w:rsid w:val="00154F45"/>
    <w:rsid w:val="001558D3"/>
    <w:rsid w:val="001559B7"/>
    <w:rsid w:val="00155A29"/>
    <w:rsid w:val="00155B12"/>
    <w:rsid w:val="00155CD9"/>
    <w:rsid w:val="0015656D"/>
    <w:rsid w:val="00156A02"/>
    <w:rsid w:val="00156AB1"/>
    <w:rsid w:val="00156B37"/>
    <w:rsid w:val="00156CCB"/>
    <w:rsid w:val="00156EF4"/>
    <w:rsid w:val="00157685"/>
    <w:rsid w:val="00157949"/>
    <w:rsid w:val="00157A72"/>
    <w:rsid w:val="00157BD9"/>
    <w:rsid w:val="00157C76"/>
    <w:rsid w:val="00157E43"/>
    <w:rsid w:val="00160065"/>
    <w:rsid w:val="001603EB"/>
    <w:rsid w:val="00160684"/>
    <w:rsid w:val="00160C79"/>
    <w:rsid w:val="00161189"/>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BB8"/>
    <w:rsid w:val="00164C30"/>
    <w:rsid w:val="00164D4A"/>
    <w:rsid w:val="00165029"/>
    <w:rsid w:val="0016548D"/>
    <w:rsid w:val="0016558D"/>
    <w:rsid w:val="0016584C"/>
    <w:rsid w:val="00165F6C"/>
    <w:rsid w:val="00166941"/>
    <w:rsid w:val="00166AE0"/>
    <w:rsid w:val="00167384"/>
    <w:rsid w:val="001673A3"/>
    <w:rsid w:val="00167535"/>
    <w:rsid w:val="001678FF"/>
    <w:rsid w:val="00167B82"/>
    <w:rsid w:val="00167C0C"/>
    <w:rsid w:val="00167DCF"/>
    <w:rsid w:val="00167E3C"/>
    <w:rsid w:val="001700AC"/>
    <w:rsid w:val="001702B2"/>
    <w:rsid w:val="00170ED8"/>
    <w:rsid w:val="00171044"/>
    <w:rsid w:val="00171914"/>
    <w:rsid w:val="00172CE6"/>
    <w:rsid w:val="00172D82"/>
    <w:rsid w:val="00172D8C"/>
    <w:rsid w:val="00172FB6"/>
    <w:rsid w:val="00172FBD"/>
    <w:rsid w:val="00173855"/>
    <w:rsid w:val="00173B69"/>
    <w:rsid w:val="00173B6B"/>
    <w:rsid w:val="00174110"/>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217"/>
    <w:rsid w:val="001804B1"/>
    <w:rsid w:val="00180604"/>
    <w:rsid w:val="001806F0"/>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82D"/>
    <w:rsid w:val="00194C1C"/>
    <w:rsid w:val="00194F91"/>
    <w:rsid w:val="0019500E"/>
    <w:rsid w:val="0019510E"/>
    <w:rsid w:val="00195705"/>
    <w:rsid w:val="001961CD"/>
    <w:rsid w:val="00196852"/>
    <w:rsid w:val="00196A0E"/>
    <w:rsid w:val="00196D7A"/>
    <w:rsid w:val="00196DC5"/>
    <w:rsid w:val="001970DE"/>
    <w:rsid w:val="00197119"/>
    <w:rsid w:val="00197246"/>
    <w:rsid w:val="00197651"/>
    <w:rsid w:val="00197B2C"/>
    <w:rsid w:val="001A013C"/>
    <w:rsid w:val="001A0275"/>
    <w:rsid w:val="001A04D0"/>
    <w:rsid w:val="001A127F"/>
    <w:rsid w:val="001A1539"/>
    <w:rsid w:val="001A181F"/>
    <w:rsid w:val="001A1CCE"/>
    <w:rsid w:val="001A1CEF"/>
    <w:rsid w:val="001A2279"/>
    <w:rsid w:val="001A29E7"/>
    <w:rsid w:val="001A2C5C"/>
    <w:rsid w:val="001A2E27"/>
    <w:rsid w:val="001A2FB2"/>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1DC5"/>
    <w:rsid w:val="001B237C"/>
    <w:rsid w:val="001B2408"/>
    <w:rsid w:val="001B287A"/>
    <w:rsid w:val="001B2958"/>
    <w:rsid w:val="001B2C38"/>
    <w:rsid w:val="001B2DA4"/>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6CA"/>
    <w:rsid w:val="001B7906"/>
    <w:rsid w:val="001B79BA"/>
    <w:rsid w:val="001B7ACC"/>
    <w:rsid w:val="001C01B7"/>
    <w:rsid w:val="001C0BC4"/>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BA1"/>
    <w:rsid w:val="001C4CD5"/>
    <w:rsid w:val="001C4D23"/>
    <w:rsid w:val="001C4F0D"/>
    <w:rsid w:val="001C50E0"/>
    <w:rsid w:val="001C5268"/>
    <w:rsid w:val="001C5679"/>
    <w:rsid w:val="001C56C5"/>
    <w:rsid w:val="001C5924"/>
    <w:rsid w:val="001C5AE9"/>
    <w:rsid w:val="001C5C41"/>
    <w:rsid w:val="001C5C44"/>
    <w:rsid w:val="001C5D2D"/>
    <w:rsid w:val="001C626F"/>
    <w:rsid w:val="001C66A7"/>
    <w:rsid w:val="001C6702"/>
    <w:rsid w:val="001C6CE1"/>
    <w:rsid w:val="001C7268"/>
    <w:rsid w:val="001C74D9"/>
    <w:rsid w:val="001C78FA"/>
    <w:rsid w:val="001C78FC"/>
    <w:rsid w:val="001C7C08"/>
    <w:rsid w:val="001D02C9"/>
    <w:rsid w:val="001D096F"/>
    <w:rsid w:val="001D0DD1"/>
    <w:rsid w:val="001D138D"/>
    <w:rsid w:val="001D155F"/>
    <w:rsid w:val="001D1ED9"/>
    <w:rsid w:val="001D252E"/>
    <w:rsid w:val="001D267D"/>
    <w:rsid w:val="001D2825"/>
    <w:rsid w:val="001D2A2B"/>
    <w:rsid w:val="001D320B"/>
    <w:rsid w:val="001D3507"/>
    <w:rsid w:val="001D363E"/>
    <w:rsid w:val="001D3CC4"/>
    <w:rsid w:val="001D4BC5"/>
    <w:rsid w:val="001D4C80"/>
    <w:rsid w:val="001D4FA9"/>
    <w:rsid w:val="001D5C94"/>
    <w:rsid w:val="001D6134"/>
    <w:rsid w:val="001D68BE"/>
    <w:rsid w:val="001D6A1D"/>
    <w:rsid w:val="001D6C1A"/>
    <w:rsid w:val="001D6C50"/>
    <w:rsid w:val="001D6E2D"/>
    <w:rsid w:val="001D6F11"/>
    <w:rsid w:val="001D72F6"/>
    <w:rsid w:val="001D74FE"/>
    <w:rsid w:val="001D767E"/>
    <w:rsid w:val="001D79DE"/>
    <w:rsid w:val="001E067C"/>
    <w:rsid w:val="001E0825"/>
    <w:rsid w:val="001E085D"/>
    <w:rsid w:val="001E1051"/>
    <w:rsid w:val="001E119A"/>
    <w:rsid w:val="001E13A5"/>
    <w:rsid w:val="001E16EA"/>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80D"/>
    <w:rsid w:val="001F3C10"/>
    <w:rsid w:val="001F3FCA"/>
    <w:rsid w:val="001F47EF"/>
    <w:rsid w:val="001F488D"/>
    <w:rsid w:val="001F4893"/>
    <w:rsid w:val="001F4C7D"/>
    <w:rsid w:val="001F4D40"/>
    <w:rsid w:val="001F4FAE"/>
    <w:rsid w:val="001F575D"/>
    <w:rsid w:val="001F5BB0"/>
    <w:rsid w:val="001F6897"/>
    <w:rsid w:val="001F6DC8"/>
    <w:rsid w:val="001F72BB"/>
    <w:rsid w:val="001F78B4"/>
    <w:rsid w:val="001F7C6D"/>
    <w:rsid w:val="001F7E03"/>
    <w:rsid w:val="00200791"/>
    <w:rsid w:val="002007F1"/>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1CE"/>
    <w:rsid w:val="002043AC"/>
    <w:rsid w:val="00204A91"/>
    <w:rsid w:val="00204DE8"/>
    <w:rsid w:val="0020540C"/>
    <w:rsid w:val="0020655B"/>
    <w:rsid w:val="0020677C"/>
    <w:rsid w:val="00206BF3"/>
    <w:rsid w:val="00206CB7"/>
    <w:rsid w:val="00206CD4"/>
    <w:rsid w:val="00206D2C"/>
    <w:rsid w:val="00206DF9"/>
    <w:rsid w:val="00207136"/>
    <w:rsid w:val="002071BF"/>
    <w:rsid w:val="0020769D"/>
    <w:rsid w:val="002077D6"/>
    <w:rsid w:val="0020796B"/>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16"/>
    <w:rsid w:val="002140A6"/>
    <w:rsid w:val="00214204"/>
    <w:rsid w:val="002146A8"/>
    <w:rsid w:val="002147BC"/>
    <w:rsid w:val="0021485E"/>
    <w:rsid w:val="00214C34"/>
    <w:rsid w:val="00215154"/>
    <w:rsid w:val="002151C8"/>
    <w:rsid w:val="00215686"/>
    <w:rsid w:val="002157BD"/>
    <w:rsid w:val="002157E3"/>
    <w:rsid w:val="00215A39"/>
    <w:rsid w:val="00215AD3"/>
    <w:rsid w:val="00215C7C"/>
    <w:rsid w:val="00215FC7"/>
    <w:rsid w:val="00216096"/>
    <w:rsid w:val="002161CA"/>
    <w:rsid w:val="00216687"/>
    <w:rsid w:val="0021696C"/>
    <w:rsid w:val="00216ADF"/>
    <w:rsid w:val="00216E52"/>
    <w:rsid w:val="00217905"/>
    <w:rsid w:val="002179B9"/>
    <w:rsid w:val="002179E1"/>
    <w:rsid w:val="00217AE5"/>
    <w:rsid w:val="00217BD0"/>
    <w:rsid w:val="0022088E"/>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4951"/>
    <w:rsid w:val="0022520A"/>
    <w:rsid w:val="00225551"/>
    <w:rsid w:val="002257F4"/>
    <w:rsid w:val="0022677A"/>
    <w:rsid w:val="00226865"/>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7CF"/>
    <w:rsid w:val="002328D3"/>
    <w:rsid w:val="0023328B"/>
    <w:rsid w:val="00233436"/>
    <w:rsid w:val="00233684"/>
    <w:rsid w:val="002342DD"/>
    <w:rsid w:val="0023437B"/>
    <w:rsid w:val="002343E6"/>
    <w:rsid w:val="002344A0"/>
    <w:rsid w:val="00234ABA"/>
    <w:rsid w:val="00234B22"/>
    <w:rsid w:val="002351CB"/>
    <w:rsid w:val="002352F4"/>
    <w:rsid w:val="00235544"/>
    <w:rsid w:val="00235763"/>
    <w:rsid w:val="002360D0"/>
    <w:rsid w:val="002361CA"/>
    <w:rsid w:val="0023652F"/>
    <w:rsid w:val="00236AA7"/>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A81"/>
    <w:rsid w:val="00244DD6"/>
    <w:rsid w:val="00244F9C"/>
    <w:rsid w:val="002457C9"/>
    <w:rsid w:val="00245CEC"/>
    <w:rsid w:val="00245F1A"/>
    <w:rsid w:val="00245FD2"/>
    <w:rsid w:val="00246621"/>
    <w:rsid w:val="00246724"/>
    <w:rsid w:val="00246A67"/>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E33"/>
    <w:rsid w:val="002552C6"/>
    <w:rsid w:val="00255D92"/>
    <w:rsid w:val="00256418"/>
    <w:rsid w:val="00256B58"/>
    <w:rsid w:val="002572EA"/>
    <w:rsid w:val="002573BB"/>
    <w:rsid w:val="0025780D"/>
    <w:rsid w:val="00257C26"/>
    <w:rsid w:val="002609BD"/>
    <w:rsid w:val="00260B01"/>
    <w:rsid w:val="00260DC3"/>
    <w:rsid w:val="002617E4"/>
    <w:rsid w:val="0026186A"/>
    <w:rsid w:val="00261918"/>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592"/>
    <w:rsid w:val="00267DBA"/>
    <w:rsid w:val="002701A0"/>
    <w:rsid w:val="00270396"/>
    <w:rsid w:val="002706BE"/>
    <w:rsid w:val="002709E4"/>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74C"/>
    <w:rsid w:val="00276912"/>
    <w:rsid w:val="002773CD"/>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0E0D"/>
    <w:rsid w:val="00281228"/>
    <w:rsid w:val="00281945"/>
    <w:rsid w:val="00281F30"/>
    <w:rsid w:val="00281FAD"/>
    <w:rsid w:val="00282534"/>
    <w:rsid w:val="00282907"/>
    <w:rsid w:val="00282D15"/>
    <w:rsid w:val="002830CB"/>
    <w:rsid w:val="002831E1"/>
    <w:rsid w:val="00283777"/>
    <w:rsid w:val="00283D10"/>
    <w:rsid w:val="00283D4A"/>
    <w:rsid w:val="00284134"/>
    <w:rsid w:val="00284950"/>
    <w:rsid w:val="00284BCE"/>
    <w:rsid w:val="00284D1E"/>
    <w:rsid w:val="00285282"/>
    <w:rsid w:val="00285284"/>
    <w:rsid w:val="00285510"/>
    <w:rsid w:val="00285FB5"/>
    <w:rsid w:val="0028661E"/>
    <w:rsid w:val="002866A3"/>
    <w:rsid w:val="002866D4"/>
    <w:rsid w:val="00286779"/>
    <w:rsid w:val="00286D6B"/>
    <w:rsid w:val="00287025"/>
    <w:rsid w:val="002871E0"/>
    <w:rsid w:val="00287506"/>
    <w:rsid w:val="00287C0A"/>
    <w:rsid w:val="002905D2"/>
    <w:rsid w:val="002909BC"/>
    <w:rsid w:val="00290D5F"/>
    <w:rsid w:val="00290D72"/>
    <w:rsid w:val="00290FFD"/>
    <w:rsid w:val="002911A8"/>
    <w:rsid w:val="002911B5"/>
    <w:rsid w:val="0029127D"/>
    <w:rsid w:val="002912F0"/>
    <w:rsid w:val="00291368"/>
    <w:rsid w:val="00291567"/>
    <w:rsid w:val="002916C3"/>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6A3"/>
    <w:rsid w:val="00296E46"/>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4EF4"/>
    <w:rsid w:val="002A5032"/>
    <w:rsid w:val="002A5263"/>
    <w:rsid w:val="002A57FA"/>
    <w:rsid w:val="002A5B4E"/>
    <w:rsid w:val="002A6894"/>
    <w:rsid w:val="002A6D2B"/>
    <w:rsid w:val="002A798B"/>
    <w:rsid w:val="002A79B0"/>
    <w:rsid w:val="002A7A8C"/>
    <w:rsid w:val="002B0238"/>
    <w:rsid w:val="002B044E"/>
    <w:rsid w:val="002B0515"/>
    <w:rsid w:val="002B07FC"/>
    <w:rsid w:val="002B10F5"/>
    <w:rsid w:val="002B1316"/>
    <w:rsid w:val="002B1B76"/>
    <w:rsid w:val="002B1DC8"/>
    <w:rsid w:val="002B22D7"/>
    <w:rsid w:val="002B2F28"/>
    <w:rsid w:val="002B370D"/>
    <w:rsid w:val="002B3BC2"/>
    <w:rsid w:val="002B40B9"/>
    <w:rsid w:val="002B4488"/>
    <w:rsid w:val="002B4AC8"/>
    <w:rsid w:val="002B4D65"/>
    <w:rsid w:val="002B5488"/>
    <w:rsid w:val="002B55B1"/>
    <w:rsid w:val="002B5965"/>
    <w:rsid w:val="002B5BD6"/>
    <w:rsid w:val="002B605A"/>
    <w:rsid w:val="002B67E2"/>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7DB"/>
    <w:rsid w:val="002C2B51"/>
    <w:rsid w:val="002C2D40"/>
    <w:rsid w:val="002C2DF5"/>
    <w:rsid w:val="002C362D"/>
    <w:rsid w:val="002C3953"/>
    <w:rsid w:val="002C3D8F"/>
    <w:rsid w:val="002C3DC8"/>
    <w:rsid w:val="002C3E42"/>
    <w:rsid w:val="002C3ED2"/>
    <w:rsid w:val="002C4455"/>
    <w:rsid w:val="002C5831"/>
    <w:rsid w:val="002C5901"/>
    <w:rsid w:val="002C5BBA"/>
    <w:rsid w:val="002C5D62"/>
    <w:rsid w:val="002C5DD5"/>
    <w:rsid w:val="002C60D0"/>
    <w:rsid w:val="002C6318"/>
    <w:rsid w:val="002C63FD"/>
    <w:rsid w:val="002C6675"/>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4EF8"/>
    <w:rsid w:val="002D5195"/>
    <w:rsid w:val="002D5C7D"/>
    <w:rsid w:val="002D624F"/>
    <w:rsid w:val="002D6779"/>
    <w:rsid w:val="002D67F3"/>
    <w:rsid w:val="002D6AD7"/>
    <w:rsid w:val="002D6BB6"/>
    <w:rsid w:val="002D7187"/>
    <w:rsid w:val="002D7216"/>
    <w:rsid w:val="002D727A"/>
    <w:rsid w:val="002D72CC"/>
    <w:rsid w:val="002D76B6"/>
    <w:rsid w:val="002D77D2"/>
    <w:rsid w:val="002D7FA7"/>
    <w:rsid w:val="002E03B7"/>
    <w:rsid w:val="002E093C"/>
    <w:rsid w:val="002E17A2"/>
    <w:rsid w:val="002E1B11"/>
    <w:rsid w:val="002E1E7F"/>
    <w:rsid w:val="002E218C"/>
    <w:rsid w:val="002E263C"/>
    <w:rsid w:val="002E2967"/>
    <w:rsid w:val="002E31F2"/>
    <w:rsid w:val="002E32BA"/>
    <w:rsid w:val="002E37D3"/>
    <w:rsid w:val="002E3E30"/>
    <w:rsid w:val="002E4120"/>
    <w:rsid w:val="002E464C"/>
    <w:rsid w:val="002E4AB7"/>
    <w:rsid w:val="002E4D1F"/>
    <w:rsid w:val="002E508A"/>
    <w:rsid w:val="002E5175"/>
    <w:rsid w:val="002E56EC"/>
    <w:rsid w:val="002E57C6"/>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214C"/>
    <w:rsid w:val="002F22CC"/>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7DA"/>
    <w:rsid w:val="00313C40"/>
    <w:rsid w:val="00313D42"/>
    <w:rsid w:val="00314056"/>
    <w:rsid w:val="00314163"/>
    <w:rsid w:val="00314513"/>
    <w:rsid w:val="00314888"/>
    <w:rsid w:val="00315119"/>
    <w:rsid w:val="00315205"/>
    <w:rsid w:val="003154CD"/>
    <w:rsid w:val="00315750"/>
    <w:rsid w:val="00315D43"/>
    <w:rsid w:val="00315EB0"/>
    <w:rsid w:val="00316082"/>
    <w:rsid w:val="003160A2"/>
    <w:rsid w:val="00316464"/>
    <w:rsid w:val="0031657D"/>
    <w:rsid w:val="00316AC6"/>
    <w:rsid w:val="003177EF"/>
    <w:rsid w:val="003178FD"/>
    <w:rsid w:val="00317AF2"/>
    <w:rsid w:val="00317C34"/>
    <w:rsid w:val="00317D0C"/>
    <w:rsid w:val="00317DEF"/>
    <w:rsid w:val="00317FA5"/>
    <w:rsid w:val="003209F9"/>
    <w:rsid w:val="00320CAE"/>
    <w:rsid w:val="00320DEB"/>
    <w:rsid w:val="00320FDE"/>
    <w:rsid w:val="003214E5"/>
    <w:rsid w:val="00321A15"/>
    <w:rsid w:val="00321F11"/>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10F"/>
    <w:rsid w:val="00325619"/>
    <w:rsid w:val="0032571F"/>
    <w:rsid w:val="003257CB"/>
    <w:rsid w:val="00325E81"/>
    <w:rsid w:val="00325F42"/>
    <w:rsid w:val="0032602D"/>
    <w:rsid w:val="0032605E"/>
    <w:rsid w:val="003261E7"/>
    <w:rsid w:val="003265F7"/>
    <w:rsid w:val="003266C9"/>
    <w:rsid w:val="00326C87"/>
    <w:rsid w:val="00326CB0"/>
    <w:rsid w:val="00326D1B"/>
    <w:rsid w:val="00326F69"/>
    <w:rsid w:val="003270A4"/>
    <w:rsid w:val="00327290"/>
    <w:rsid w:val="00327337"/>
    <w:rsid w:val="003278A6"/>
    <w:rsid w:val="00327F91"/>
    <w:rsid w:val="00330056"/>
    <w:rsid w:val="003302F1"/>
    <w:rsid w:val="003304F8"/>
    <w:rsid w:val="0033052F"/>
    <w:rsid w:val="003306D0"/>
    <w:rsid w:val="0033077D"/>
    <w:rsid w:val="00330F36"/>
    <w:rsid w:val="003316B7"/>
    <w:rsid w:val="003324D7"/>
    <w:rsid w:val="0033283A"/>
    <w:rsid w:val="00332D4F"/>
    <w:rsid w:val="00332DB3"/>
    <w:rsid w:val="0033414E"/>
    <w:rsid w:val="00334162"/>
    <w:rsid w:val="00334D37"/>
    <w:rsid w:val="003350C5"/>
    <w:rsid w:val="00335983"/>
    <w:rsid w:val="003359D0"/>
    <w:rsid w:val="00335C1A"/>
    <w:rsid w:val="00335C31"/>
    <w:rsid w:val="00335C34"/>
    <w:rsid w:val="00335D07"/>
    <w:rsid w:val="00335D9C"/>
    <w:rsid w:val="00335DEB"/>
    <w:rsid w:val="00335FD9"/>
    <w:rsid w:val="003360A9"/>
    <w:rsid w:val="00336139"/>
    <w:rsid w:val="003364B0"/>
    <w:rsid w:val="00336758"/>
    <w:rsid w:val="00336934"/>
    <w:rsid w:val="00336A20"/>
    <w:rsid w:val="00336B02"/>
    <w:rsid w:val="00336DF9"/>
    <w:rsid w:val="00337385"/>
    <w:rsid w:val="0033752C"/>
    <w:rsid w:val="00337566"/>
    <w:rsid w:val="0033790D"/>
    <w:rsid w:val="00337FDC"/>
    <w:rsid w:val="003401FD"/>
    <w:rsid w:val="0034028C"/>
    <w:rsid w:val="003406A7"/>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E46"/>
    <w:rsid w:val="00344ECB"/>
    <w:rsid w:val="00345288"/>
    <w:rsid w:val="003459C1"/>
    <w:rsid w:val="003459E3"/>
    <w:rsid w:val="00345B00"/>
    <w:rsid w:val="00345EBD"/>
    <w:rsid w:val="00345ECF"/>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30C"/>
    <w:rsid w:val="003524AB"/>
    <w:rsid w:val="0035267E"/>
    <w:rsid w:val="00352C3E"/>
    <w:rsid w:val="00353048"/>
    <w:rsid w:val="003533B6"/>
    <w:rsid w:val="0035347E"/>
    <w:rsid w:val="00353623"/>
    <w:rsid w:val="0035372B"/>
    <w:rsid w:val="003538E6"/>
    <w:rsid w:val="003543CC"/>
    <w:rsid w:val="003544BD"/>
    <w:rsid w:val="00355836"/>
    <w:rsid w:val="00355BC7"/>
    <w:rsid w:val="00355EDA"/>
    <w:rsid w:val="0035751F"/>
    <w:rsid w:val="00357746"/>
    <w:rsid w:val="00357B66"/>
    <w:rsid w:val="003600E6"/>
    <w:rsid w:val="003601EB"/>
    <w:rsid w:val="00360649"/>
    <w:rsid w:val="00360E25"/>
    <w:rsid w:val="00360F55"/>
    <w:rsid w:val="003611D5"/>
    <w:rsid w:val="003614B1"/>
    <w:rsid w:val="00361C59"/>
    <w:rsid w:val="00361E49"/>
    <w:rsid w:val="00361F7A"/>
    <w:rsid w:val="00362612"/>
    <w:rsid w:val="0036283C"/>
    <w:rsid w:val="00362BFF"/>
    <w:rsid w:val="00362DAE"/>
    <w:rsid w:val="00363043"/>
    <w:rsid w:val="00363552"/>
    <w:rsid w:val="00363A13"/>
    <w:rsid w:val="00363DB8"/>
    <w:rsid w:val="003643F7"/>
    <w:rsid w:val="0036443E"/>
    <w:rsid w:val="003647DD"/>
    <w:rsid w:val="003648F1"/>
    <w:rsid w:val="00364C27"/>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C40"/>
    <w:rsid w:val="00370D82"/>
    <w:rsid w:val="0037140F"/>
    <w:rsid w:val="00371704"/>
    <w:rsid w:val="00371B8F"/>
    <w:rsid w:val="003727D1"/>
    <w:rsid w:val="00372BF3"/>
    <w:rsid w:val="00372FBE"/>
    <w:rsid w:val="003731FE"/>
    <w:rsid w:val="003735F6"/>
    <w:rsid w:val="0037372A"/>
    <w:rsid w:val="0037397C"/>
    <w:rsid w:val="00373EE7"/>
    <w:rsid w:val="00373EFB"/>
    <w:rsid w:val="00374EEF"/>
    <w:rsid w:val="0037540A"/>
    <w:rsid w:val="00375F0A"/>
    <w:rsid w:val="00376342"/>
    <w:rsid w:val="003763B9"/>
    <w:rsid w:val="003767FE"/>
    <w:rsid w:val="00376AD4"/>
    <w:rsid w:val="00376AFC"/>
    <w:rsid w:val="0037711F"/>
    <w:rsid w:val="003771A5"/>
    <w:rsid w:val="00377578"/>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305"/>
    <w:rsid w:val="00382699"/>
    <w:rsid w:val="00382A96"/>
    <w:rsid w:val="00382EBB"/>
    <w:rsid w:val="003835FA"/>
    <w:rsid w:val="003839E6"/>
    <w:rsid w:val="00383E1C"/>
    <w:rsid w:val="00384CFE"/>
    <w:rsid w:val="00384F95"/>
    <w:rsid w:val="003853FA"/>
    <w:rsid w:val="003860D2"/>
    <w:rsid w:val="003862AA"/>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DE"/>
    <w:rsid w:val="003912EF"/>
    <w:rsid w:val="00391450"/>
    <w:rsid w:val="003915C9"/>
    <w:rsid w:val="003916AD"/>
    <w:rsid w:val="003919B8"/>
    <w:rsid w:val="00391D58"/>
    <w:rsid w:val="003920EA"/>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7BD"/>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84F"/>
    <w:rsid w:val="003B5AE2"/>
    <w:rsid w:val="003B62CD"/>
    <w:rsid w:val="003B6572"/>
    <w:rsid w:val="003B6AFA"/>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3CD"/>
    <w:rsid w:val="003C1501"/>
    <w:rsid w:val="003C1676"/>
    <w:rsid w:val="003C1B97"/>
    <w:rsid w:val="003C24C5"/>
    <w:rsid w:val="003C29C0"/>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BCD"/>
    <w:rsid w:val="003E242B"/>
    <w:rsid w:val="003E2551"/>
    <w:rsid w:val="003E28BF"/>
    <w:rsid w:val="003E2C6F"/>
    <w:rsid w:val="003E2CCC"/>
    <w:rsid w:val="003E2FAC"/>
    <w:rsid w:val="003E304E"/>
    <w:rsid w:val="003E334A"/>
    <w:rsid w:val="003E3AF3"/>
    <w:rsid w:val="003E3D15"/>
    <w:rsid w:val="003E41E1"/>
    <w:rsid w:val="003E44EF"/>
    <w:rsid w:val="003E466A"/>
    <w:rsid w:val="003E534C"/>
    <w:rsid w:val="003E5948"/>
    <w:rsid w:val="003E5A23"/>
    <w:rsid w:val="003E5D89"/>
    <w:rsid w:val="003E5FF7"/>
    <w:rsid w:val="003E63FD"/>
    <w:rsid w:val="003E6457"/>
    <w:rsid w:val="003E650F"/>
    <w:rsid w:val="003E65DD"/>
    <w:rsid w:val="003E6676"/>
    <w:rsid w:val="003E66B3"/>
    <w:rsid w:val="003E6927"/>
    <w:rsid w:val="003E7024"/>
    <w:rsid w:val="003E79F0"/>
    <w:rsid w:val="003E79FA"/>
    <w:rsid w:val="003E7FF4"/>
    <w:rsid w:val="003F00EA"/>
    <w:rsid w:val="003F0189"/>
    <w:rsid w:val="003F01D8"/>
    <w:rsid w:val="003F07B1"/>
    <w:rsid w:val="003F0C85"/>
    <w:rsid w:val="003F1327"/>
    <w:rsid w:val="003F16A1"/>
    <w:rsid w:val="003F170B"/>
    <w:rsid w:val="003F1B04"/>
    <w:rsid w:val="003F1B60"/>
    <w:rsid w:val="003F1B9A"/>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5AA"/>
    <w:rsid w:val="00401982"/>
    <w:rsid w:val="00401F5D"/>
    <w:rsid w:val="00402289"/>
    <w:rsid w:val="00402645"/>
    <w:rsid w:val="004027D0"/>
    <w:rsid w:val="00402B14"/>
    <w:rsid w:val="00402B3D"/>
    <w:rsid w:val="00402F8B"/>
    <w:rsid w:val="0040381F"/>
    <w:rsid w:val="004043E6"/>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BAA"/>
    <w:rsid w:val="00420C09"/>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25"/>
    <w:rsid w:val="00426BEB"/>
    <w:rsid w:val="00426D6C"/>
    <w:rsid w:val="0042745D"/>
    <w:rsid w:val="00427AEF"/>
    <w:rsid w:val="00427CF2"/>
    <w:rsid w:val="00427DE5"/>
    <w:rsid w:val="004300E5"/>
    <w:rsid w:val="0043062D"/>
    <w:rsid w:val="00430A8A"/>
    <w:rsid w:val="00430AA6"/>
    <w:rsid w:val="00430AA9"/>
    <w:rsid w:val="00430C98"/>
    <w:rsid w:val="0043144D"/>
    <w:rsid w:val="00431CAB"/>
    <w:rsid w:val="00431D36"/>
    <w:rsid w:val="00432123"/>
    <w:rsid w:val="00432632"/>
    <w:rsid w:val="00432803"/>
    <w:rsid w:val="004328CE"/>
    <w:rsid w:val="00432AE4"/>
    <w:rsid w:val="00432AE7"/>
    <w:rsid w:val="00433186"/>
    <w:rsid w:val="00433E00"/>
    <w:rsid w:val="004343D1"/>
    <w:rsid w:val="004343DA"/>
    <w:rsid w:val="004346BD"/>
    <w:rsid w:val="00434818"/>
    <w:rsid w:val="004348BC"/>
    <w:rsid w:val="004348BF"/>
    <w:rsid w:val="00434AFC"/>
    <w:rsid w:val="00435284"/>
    <w:rsid w:val="0043590F"/>
    <w:rsid w:val="00435BF4"/>
    <w:rsid w:val="00435FBE"/>
    <w:rsid w:val="00436597"/>
    <w:rsid w:val="004365AE"/>
    <w:rsid w:val="004366F4"/>
    <w:rsid w:val="00436D1B"/>
    <w:rsid w:val="004376F5"/>
    <w:rsid w:val="00437CE5"/>
    <w:rsid w:val="00437DD4"/>
    <w:rsid w:val="00437E03"/>
    <w:rsid w:val="00437F1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3BC"/>
    <w:rsid w:val="00443581"/>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6B83"/>
    <w:rsid w:val="00446CC4"/>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A4F"/>
    <w:rsid w:val="00457C8B"/>
    <w:rsid w:val="004602B6"/>
    <w:rsid w:val="004608A8"/>
    <w:rsid w:val="004608D3"/>
    <w:rsid w:val="004611C9"/>
    <w:rsid w:val="00461607"/>
    <w:rsid w:val="00461668"/>
    <w:rsid w:val="004628E5"/>
    <w:rsid w:val="004630AB"/>
    <w:rsid w:val="004633D5"/>
    <w:rsid w:val="004636DE"/>
    <w:rsid w:val="00463972"/>
    <w:rsid w:val="00463A16"/>
    <w:rsid w:val="00463AF1"/>
    <w:rsid w:val="004646C3"/>
    <w:rsid w:val="0046483D"/>
    <w:rsid w:val="00464A10"/>
    <w:rsid w:val="00464B4B"/>
    <w:rsid w:val="00464C7A"/>
    <w:rsid w:val="004656A3"/>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82B"/>
    <w:rsid w:val="0047399A"/>
    <w:rsid w:val="00473B1A"/>
    <w:rsid w:val="00473CFB"/>
    <w:rsid w:val="00473E38"/>
    <w:rsid w:val="00474346"/>
    <w:rsid w:val="004743EB"/>
    <w:rsid w:val="00474777"/>
    <w:rsid w:val="00474956"/>
    <w:rsid w:val="00474AF3"/>
    <w:rsid w:val="00474D87"/>
    <w:rsid w:val="00474EFC"/>
    <w:rsid w:val="00474F86"/>
    <w:rsid w:val="0047527B"/>
    <w:rsid w:val="00475349"/>
    <w:rsid w:val="0047562B"/>
    <w:rsid w:val="00475B73"/>
    <w:rsid w:val="00475C3A"/>
    <w:rsid w:val="00476114"/>
    <w:rsid w:val="0047631E"/>
    <w:rsid w:val="00476F5B"/>
    <w:rsid w:val="00477091"/>
    <w:rsid w:val="004771D3"/>
    <w:rsid w:val="004776D9"/>
    <w:rsid w:val="004778A2"/>
    <w:rsid w:val="004779CD"/>
    <w:rsid w:val="00477AFB"/>
    <w:rsid w:val="00477BF1"/>
    <w:rsid w:val="00477CD6"/>
    <w:rsid w:val="0048028B"/>
    <w:rsid w:val="004805AD"/>
    <w:rsid w:val="00480BFA"/>
    <w:rsid w:val="0048152B"/>
    <w:rsid w:val="00481540"/>
    <w:rsid w:val="00481804"/>
    <w:rsid w:val="0048183C"/>
    <w:rsid w:val="00481885"/>
    <w:rsid w:val="00481912"/>
    <w:rsid w:val="00481BBD"/>
    <w:rsid w:val="00481BE2"/>
    <w:rsid w:val="00481CBF"/>
    <w:rsid w:val="00481FF0"/>
    <w:rsid w:val="00482328"/>
    <w:rsid w:val="0048233B"/>
    <w:rsid w:val="004826D8"/>
    <w:rsid w:val="00482838"/>
    <w:rsid w:val="00482AA0"/>
    <w:rsid w:val="004831C9"/>
    <w:rsid w:val="00483752"/>
    <w:rsid w:val="004837A8"/>
    <w:rsid w:val="00483CBD"/>
    <w:rsid w:val="00483EF5"/>
    <w:rsid w:val="00484197"/>
    <w:rsid w:val="00484F97"/>
    <w:rsid w:val="0048518C"/>
    <w:rsid w:val="004856A0"/>
    <w:rsid w:val="00485974"/>
    <w:rsid w:val="00485F31"/>
    <w:rsid w:val="0048617C"/>
    <w:rsid w:val="00486192"/>
    <w:rsid w:val="004862F2"/>
    <w:rsid w:val="0048662E"/>
    <w:rsid w:val="004866B4"/>
    <w:rsid w:val="00486923"/>
    <w:rsid w:val="00486FC5"/>
    <w:rsid w:val="00487013"/>
    <w:rsid w:val="004872B0"/>
    <w:rsid w:val="0048734E"/>
    <w:rsid w:val="00490044"/>
    <w:rsid w:val="004900BE"/>
    <w:rsid w:val="0049030B"/>
    <w:rsid w:val="00490991"/>
    <w:rsid w:val="00490C33"/>
    <w:rsid w:val="00490DB5"/>
    <w:rsid w:val="00490E27"/>
    <w:rsid w:val="00490E64"/>
    <w:rsid w:val="00491267"/>
    <w:rsid w:val="004913E5"/>
    <w:rsid w:val="004915D5"/>
    <w:rsid w:val="00491ADE"/>
    <w:rsid w:val="00491D73"/>
    <w:rsid w:val="00491DB7"/>
    <w:rsid w:val="0049235E"/>
    <w:rsid w:val="00492649"/>
    <w:rsid w:val="0049269B"/>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64CD"/>
    <w:rsid w:val="004A65AC"/>
    <w:rsid w:val="004A65AF"/>
    <w:rsid w:val="004A6C98"/>
    <w:rsid w:val="004A6EEF"/>
    <w:rsid w:val="004A714D"/>
    <w:rsid w:val="004A736A"/>
    <w:rsid w:val="004A7638"/>
    <w:rsid w:val="004B02B0"/>
    <w:rsid w:val="004B0501"/>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3ACC"/>
    <w:rsid w:val="004B4069"/>
    <w:rsid w:val="004B414B"/>
    <w:rsid w:val="004B49D4"/>
    <w:rsid w:val="004B4D09"/>
    <w:rsid w:val="004B4EF5"/>
    <w:rsid w:val="004B5D95"/>
    <w:rsid w:val="004B5F45"/>
    <w:rsid w:val="004B5F5F"/>
    <w:rsid w:val="004B6632"/>
    <w:rsid w:val="004B69B2"/>
    <w:rsid w:val="004B73C2"/>
    <w:rsid w:val="004B7B69"/>
    <w:rsid w:val="004B7CBD"/>
    <w:rsid w:val="004C002F"/>
    <w:rsid w:val="004C0101"/>
    <w:rsid w:val="004C0107"/>
    <w:rsid w:val="004C015A"/>
    <w:rsid w:val="004C036D"/>
    <w:rsid w:val="004C066C"/>
    <w:rsid w:val="004C0A9B"/>
    <w:rsid w:val="004C0CB3"/>
    <w:rsid w:val="004C16AC"/>
    <w:rsid w:val="004C1A60"/>
    <w:rsid w:val="004C1AD3"/>
    <w:rsid w:val="004C1F45"/>
    <w:rsid w:val="004C26CD"/>
    <w:rsid w:val="004C3120"/>
    <w:rsid w:val="004C31F3"/>
    <w:rsid w:val="004C32DD"/>
    <w:rsid w:val="004C32EB"/>
    <w:rsid w:val="004C3F71"/>
    <w:rsid w:val="004C40CC"/>
    <w:rsid w:val="004C42E2"/>
    <w:rsid w:val="004C4401"/>
    <w:rsid w:val="004C4BC7"/>
    <w:rsid w:val="004C4C0B"/>
    <w:rsid w:val="004C4C27"/>
    <w:rsid w:val="004C4CAD"/>
    <w:rsid w:val="004C4DE4"/>
    <w:rsid w:val="004C4EA2"/>
    <w:rsid w:val="004C55A1"/>
    <w:rsid w:val="004C6145"/>
    <w:rsid w:val="004C61B7"/>
    <w:rsid w:val="004C6243"/>
    <w:rsid w:val="004C6324"/>
    <w:rsid w:val="004C69F7"/>
    <w:rsid w:val="004C6D16"/>
    <w:rsid w:val="004C7062"/>
    <w:rsid w:val="004C76B6"/>
    <w:rsid w:val="004C78BF"/>
    <w:rsid w:val="004D0574"/>
    <w:rsid w:val="004D0831"/>
    <w:rsid w:val="004D0D3F"/>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D7EDC"/>
    <w:rsid w:val="004E0261"/>
    <w:rsid w:val="004E0C3A"/>
    <w:rsid w:val="004E0F7F"/>
    <w:rsid w:val="004E0FBE"/>
    <w:rsid w:val="004E0FF1"/>
    <w:rsid w:val="004E108B"/>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3A75"/>
    <w:rsid w:val="004E4248"/>
    <w:rsid w:val="004E4320"/>
    <w:rsid w:val="004E436C"/>
    <w:rsid w:val="004E451E"/>
    <w:rsid w:val="004E4845"/>
    <w:rsid w:val="004E4E93"/>
    <w:rsid w:val="004E5372"/>
    <w:rsid w:val="004E556C"/>
    <w:rsid w:val="004E5851"/>
    <w:rsid w:val="004E6072"/>
    <w:rsid w:val="004E6648"/>
    <w:rsid w:val="004E682A"/>
    <w:rsid w:val="004E6B86"/>
    <w:rsid w:val="004E6C49"/>
    <w:rsid w:val="004E6ED2"/>
    <w:rsid w:val="004E7364"/>
    <w:rsid w:val="004E7A5B"/>
    <w:rsid w:val="004E7B37"/>
    <w:rsid w:val="004E7B7C"/>
    <w:rsid w:val="004E7BF4"/>
    <w:rsid w:val="004E7C78"/>
    <w:rsid w:val="004E7CFE"/>
    <w:rsid w:val="004E7D08"/>
    <w:rsid w:val="004E7D8A"/>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596"/>
    <w:rsid w:val="005015CF"/>
    <w:rsid w:val="00501ACD"/>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426"/>
    <w:rsid w:val="00510BA2"/>
    <w:rsid w:val="00510CE1"/>
    <w:rsid w:val="00510DB6"/>
    <w:rsid w:val="00510DE5"/>
    <w:rsid w:val="00510FFC"/>
    <w:rsid w:val="00511013"/>
    <w:rsid w:val="00511319"/>
    <w:rsid w:val="00511417"/>
    <w:rsid w:val="00511C9B"/>
    <w:rsid w:val="00511D77"/>
    <w:rsid w:val="00512580"/>
    <w:rsid w:val="005125EE"/>
    <w:rsid w:val="00512718"/>
    <w:rsid w:val="0051272C"/>
    <w:rsid w:val="00512C53"/>
    <w:rsid w:val="00512C5B"/>
    <w:rsid w:val="005135F6"/>
    <w:rsid w:val="0051361C"/>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275F"/>
    <w:rsid w:val="0052304D"/>
    <w:rsid w:val="00523152"/>
    <w:rsid w:val="00523251"/>
    <w:rsid w:val="00523757"/>
    <w:rsid w:val="005239C2"/>
    <w:rsid w:val="00523B69"/>
    <w:rsid w:val="00523F7A"/>
    <w:rsid w:val="00524188"/>
    <w:rsid w:val="00524207"/>
    <w:rsid w:val="005243E6"/>
    <w:rsid w:val="005245BE"/>
    <w:rsid w:val="005250DD"/>
    <w:rsid w:val="00525893"/>
    <w:rsid w:val="00525AB6"/>
    <w:rsid w:val="00525CCE"/>
    <w:rsid w:val="00525D12"/>
    <w:rsid w:val="00525DB8"/>
    <w:rsid w:val="00525F46"/>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42F5"/>
    <w:rsid w:val="005347AA"/>
    <w:rsid w:val="0053546D"/>
    <w:rsid w:val="00535AC2"/>
    <w:rsid w:val="0053601E"/>
    <w:rsid w:val="00536906"/>
    <w:rsid w:val="00536B5C"/>
    <w:rsid w:val="00537131"/>
    <w:rsid w:val="00537A86"/>
    <w:rsid w:val="00537C0F"/>
    <w:rsid w:val="00537D44"/>
    <w:rsid w:val="005402E2"/>
    <w:rsid w:val="00540804"/>
    <w:rsid w:val="0054083E"/>
    <w:rsid w:val="00540C91"/>
    <w:rsid w:val="00540EDF"/>
    <w:rsid w:val="00540FE2"/>
    <w:rsid w:val="005414EF"/>
    <w:rsid w:val="00541610"/>
    <w:rsid w:val="00541957"/>
    <w:rsid w:val="00542233"/>
    <w:rsid w:val="00542408"/>
    <w:rsid w:val="00542473"/>
    <w:rsid w:val="0054288C"/>
    <w:rsid w:val="00542AB4"/>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43A"/>
    <w:rsid w:val="005518B3"/>
    <w:rsid w:val="00551B76"/>
    <w:rsid w:val="00551F3D"/>
    <w:rsid w:val="005525C8"/>
    <w:rsid w:val="005526AE"/>
    <w:rsid w:val="00552B53"/>
    <w:rsid w:val="00552D8C"/>
    <w:rsid w:val="00552ED1"/>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254F"/>
    <w:rsid w:val="0056278A"/>
    <w:rsid w:val="00562CE8"/>
    <w:rsid w:val="00563164"/>
    <w:rsid w:val="00563AEC"/>
    <w:rsid w:val="00563FAD"/>
    <w:rsid w:val="005641CB"/>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EE2"/>
    <w:rsid w:val="00571FC3"/>
    <w:rsid w:val="0057209C"/>
    <w:rsid w:val="005726A3"/>
    <w:rsid w:val="00572A4F"/>
    <w:rsid w:val="00572AA3"/>
    <w:rsid w:val="00572F21"/>
    <w:rsid w:val="005736E0"/>
    <w:rsid w:val="00573AB4"/>
    <w:rsid w:val="00573C3D"/>
    <w:rsid w:val="00574007"/>
    <w:rsid w:val="00574080"/>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0F1"/>
    <w:rsid w:val="0058156A"/>
    <w:rsid w:val="005817BA"/>
    <w:rsid w:val="005817F0"/>
    <w:rsid w:val="00581B8A"/>
    <w:rsid w:val="00581E0B"/>
    <w:rsid w:val="00582002"/>
    <w:rsid w:val="005825BD"/>
    <w:rsid w:val="00582642"/>
    <w:rsid w:val="0058278B"/>
    <w:rsid w:val="00582B1F"/>
    <w:rsid w:val="00582D40"/>
    <w:rsid w:val="00582DDD"/>
    <w:rsid w:val="00582F1A"/>
    <w:rsid w:val="005835CA"/>
    <w:rsid w:val="00583C58"/>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908E1"/>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C00"/>
    <w:rsid w:val="00596DF4"/>
    <w:rsid w:val="00596FCE"/>
    <w:rsid w:val="00597178"/>
    <w:rsid w:val="00597809"/>
    <w:rsid w:val="00597ED0"/>
    <w:rsid w:val="005A004D"/>
    <w:rsid w:val="005A0066"/>
    <w:rsid w:val="005A064E"/>
    <w:rsid w:val="005A0825"/>
    <w:rsid w:val="005A1085"/>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42A"/>
    <w:rsid w:val="005B77F0"/>
    <w:rsid w:val="005B787B"/>
    <w:rsid w:val="005C05A1"/>
    <w:rsid w:val="005C0A5D"/>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68C"/>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26B8"/>
    <w:rsid w:val="005D2B8C"/>
    <w:rsid w:val="005D2E6A"/>
    <w:rsid w:val="005D3067"/>
    <w:rsid w:val="005D3659"/>
    <w:rsid w:val="005D37A3"/>
    <w:rsid w:val="005D3BA3"/>
    <w:rsid w:val="005D4B6D"/>
    <w:rsid w:val="005D50F4"/>
    <w:rsid w:val="005D588C"/>
    <w:rsid w:val="005D5AF3"/>
    <w:rsid w:val="005D5C33"/>
    <w:rsid w:val="005D5DE4"/>
    <w:rsid w:val="005D5E06"/>
    <w:rsid w:val="005D5F87"/>
    <w:rsid w:val="005D5FFA"/>
    <w:rsid w:val="005D6007"/>
    <w:rsid w:val="005D6323"/>
    <w:rsid w:val="005D634A"/>
    <w:rsid w:val="005D64D0"/>
    <w:rsid w:val="005D65C0"/>
    <w:rsid w:val="005D6ABD"/>
    <w:rsid w:val="005D6C41"/>
    <w:rsid w:val="005D6D0D"/>
    <w:rsid w:val="005D6DBE"/>
    <w:rsid w:val="005D74B9"/>
    <w:rsid w:val="005D772C"/>
    <w:rsid w:val="005D777C"/>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287"/>
    <w:rsid w:val="005E64E5"/>
    <w:rsid w:val="005E6DC0"/>
    <w:rsid w:val="005E6E34"/>
    <w:rsid w:val="005E6FF7"/>
    <w:rsid w:val="005E70B8"/>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67B"/>
    <w:rsid w:val="005F1D2E"/>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1EC6"/>
    <w:rsid w:val="0060261A"/>
    <w:rsid w:val="006032E4"/>
    <w:rsid w:val="0060354D"/>
    <w:rsid w:val="00603650"/>
    <w:rsid w:val="00603932"/>
    <w:rsid w:val="00603ADB"/>
    <w:rsid w:val="00603BC9"/>
    <w:rsid w:val="00603DC7"/>
    <w:rsid w:val="00604132"/>
    <w:rsid w:val="00604377"/>
    <w:rsid w:val="00604763"/>
    <w:rsid w:val="00604BE2"/>
    <w:rsid w:val="006054AD"/>
    <w:rsid w:val="00605C8F"/>
    <w:rsid w:val="006064E4"/>
    <w:rsid w:val="006066BB"/>
    <w:rsid w:val="0060683A"/>
    <w:rsid w:val="00606A57"/>
    <w:rsid w:val="00606B38"/>
    <w:rsid w:val="00606D4D"/>
    <w:rsid w:val="00606D85"/>
    <w:rsid w:val="00606E4F"/>
    <w:rsid w:val="00606EA2"/>
    <w:rsid w:val="006070F7"/>
    <w:rsid w:val="006075E7"/>
    <w:rsid w:val="00607A83"/>
    <w:rsid w:val="00607B2F"/>
    <w:rsid w:val="00607E88"/>
    <w:rsid w:val="006105BA"/>
    <w:rsid w:val="00610A4F"/>
    <w:rsid w:val="00610AE3"/>
    <w:rsid w:val="00610B7E"/>
    <w:rsid w:val="00610C1F"/>
    <w:rsid w:val="006111ED"/>
    <w:rsid w:val="006112D0"/>
    <w:rsid w:val="006122D7"/>
    <w:rsid w:val="006123CD"/>
    <w:rsid w:val="00612A21"/>
    <w:rsid w:val="00612E37"/>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BE0"/>
    <w:rsid w:val="00624D92"/>
    <w:rsid w:val="00624E2A"/>
    <w:rsid w:val="0062518D"/>
    <w:rsid w:val="0062519A"/>
    <w:rsid w:val="006255E0"/>
    <w:rsid w:val="006256B8"/>
    <w:rsid w:val="00625773"/>
    <w:rsid w:val="00625928"/>
    <w:rsid w:val="00625ECE"/>
    <w:rsid w:val="00625F18"/>
    <w:rsid w:val="00626712"/>
    <w:rsid w:val="006267B8"/>
    <w:rsid w:val="00627642"/>
    <w:rsid w:val="006276B5"/>
    <w:rsid w:val="00630372"/>
    <w:rsid w:val="00630D32"/>
    <w:rsid w:val="0063104F"/>
    <w:rsid w:val="00631295"/>
    <w:rsid w:val="006319F4"/>
    <w:rsid w:val="00631C0A"/>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36A"/>
    <w:rsid w:val="00635555"/>
    <w:rsid w:val="00635602"/>
    <w:rsid w:val="0063567C"/>
    <w:rsid w:val="00635BA7"/>
    <w:rsid w:val="00636495"/>
    <w:rsid w:val="006368D5"/>
    <w:rsid w:val="00637089"/>
    <w:rsid w:val="00637374"/>
    <w:rsid w:val="006374BD"/>
    <w:rsid w:val="006377B9"/>
    <w:rsid w:val="006377EB"/>
    <w:rsid w:val="00637EF7"/>
    <w:rsid w:val="00637F9A"/>
    <w:rsid w:val="00640111"/>
    <w:rsid w:val="00640177"/>
    <w:rsid w:val="006403F7"/>
    <w:rsid w:val="00640818"/>
    <w:rsid w:val="0064129A"/>
    <w:rsid w:val="00641CA2"/>
    <w:rsid w:val="00642285"/>
    <w:rsid w:val="006423B8"/>
    <w:rsid w:val="0064264A"/>
    <w:rsid w:val="006426A0"/>
    <w:rsid w:val="006428A3"/>
    <w:rsid w:val="00642979"/>
    <w:rsid w:val="00643826"/>
    <w:rsid w:val="00643A26"/>
    <w:rsid w:val="00643A31"/>
    <w:rsid w:val="00643F9A"/>
    <w:rsid w:val="006441DD"/>
    <w:rsid w:val="006445BD"/>
    <w:rsid w:val="0064495B"/>
    <w:rsid w:val="00644FD3"/>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655"/>
    <w:rsid w:val="006624A8"/>
    <w:rsid w:val="0066256B"/>
    <w:rsid w:val="0066269C"/>
    <w:rsid w:val="006627AF"/>
    <w:rsid w:val="006634D9"/>
    <w:rsid w:val="00663599"/>
    <w:rsid w:val="006635E6"/>
    <w:rsid w:val="00663A7C"/>
    <w:rsid w:val="00663B31"/>
    <w:rsid w:val="00663BE1"/>
    <w:rsid w:val="00663BF9"/>
    <w:rsid w:val="00663C11"/>
    <w:rsid w:val="00663CA8"/>
    <w:rsid w:val="006648BB"/>
    <w:rsid w:val="00664B26"/>
    <w:rsid w:val="006651EE"/>
    <w:rsid w:val="00665957"/>
    <w:rsid w:val="006661A7"/>
    <w:rsid w:val="00666640"/>
    <w:rsid w:val="00666812"/>
    <w:rsid w:val="006668C2"/>
    <w:rsid w:val="00666946"/>
    <w:rsid w:val="00666FB1"/>
    <w:rsid w:val="006675DF"/>
    <w:rsid w:val="00667757"/>
    <w:rsid w:val="00667936"/>
    <w:rsid w:val="0067028D"/>
    <w:rsid w:val="00670428"/>
    <w:rsid w:val="006709B2"/>
    <w:rsid w:val="006715E2"/>
    <w:rsid w:val="00671E25"/>
    <w:rsid w:val="00671FB0"/>
    <w:rsid w:val="00672002"/>
    <w:rsid w:val="0067219D"/>
    <w:rsid w:val="00672322"/>
    <w:rsid w:val="0067290D"/>
    <w:rsid w:val="006734B8"/>
    <w:rsid w:val="00673501"/>
    <w:rsid w:val="00673D0A"/>
    <w:rsid w:val="00673DEF"/>
    <w:rsid w:val="00673E68"/>
    <w:rsid w:val="00674026"/>
    <w:rsid w:val="006745C2"/>
    <w:rsid w:val="00674D37"/>
    <w:rsid w:val="00675144"/>
    <w:rsid w:val="00675189"/>
    <w:rsid w:val="00675600"/>
    <w:rsid w:val="006757B8"/>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07A"/>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01"/>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366"/>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548B"/>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32C"/>
    <w:rsid w:val="006A2CA1"/>
    <w:rsid w:val="006A2FDF"/>
    <w:rsid w:val="006A3375"/>
    <w:rsid w:val="006A360E"/>
    <w:rsid w:val="006A3964"/>
    <w:rsid w:val="006A3C83"/>
    <w:rsid w:val="006A3EB0"/>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A7DEC"/>
    <w:rsid w:val="006B0B2B"/>
    <w:rsid w:val="006B0B90"/>
    <w:rsid w:val="006B0C14"/>
    <w:rsid w:val="006B0ECF"/>
    <w:rsid w:val="006B0FDD"/>
    <w:rsid w:val="006B14E6"/>
    <w:rsid w:val="006B1654"/>
    <w:rsid w:val="006B1695"/>
    <w:rsid w:val="006B1A65"/>
    <w:rsid w:val="006B1E75"/>
    <w:rsid w:val="006B2297"/>
    <w:rsid w:val="006B27A0"/>
    <w:rsid w:val="006B27C9"/>
    <w:rsid w:val="006B27DE"/>
    <w:rsid w:val="006B2B1E"/>
    <w:rsid w:val="006B2BD9"/>
    <w:rsid w:val="006B3234"/>
    <w:rsid w:val="006B358A"/>
    <w:rsid w:val="006B40AA"/>
    <w:rsid w:val="006B417E"/>
    <w:rsid w:val="006B431E"/>
    <w:rsid w:val="006B432B"/>
    <w:rsid w:val="006B4642"/>
    <w:rsid w:val="006B4A0C"/>
    <w:rsid w:val="006B4A53"/>
    <w:rsid w:val="006B4F46"/>
    <w:rsid w:val="006B4F87"/>
    <w:rsid w:val="006B51ED"/>
    <w:rsid w:val="006B547E"/>
    <w:rsid w:val="006B5532"/>
    <w:rsid w:val="006B5566"/>
    <w:rsid w:val="006B5BF3"/>
    <w:rsid w:val="006B5BFD"/>
    <w:rsid w:val="006B5DA9"/>
    <w:rsid w:val="006B5EB3"/>
    <w:rsid w:val="006B6115"/>
    <w:rsid w:val="006B64FF"/>
    <w:rsid w:val="006B6530"/>
    <w:rsid w:val="006B6589"/>
    <w:rsid w:val="006B6C86"/>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834"/>
    <w:rsid w:val="006C5FF0"/>
    <w:rsid w:val="006C65E2"/>
    <w:rsid w:val="006C679B"/>
    <w:rsid w:val="006C6AB1"/>
    <w:rsid w:val="006C703C"/>
    <w:rsid w:val="006C7179"/>
    <w:rsid w:val="006C72D6"/>
    <w:rsid w:val="006C7450"/>
    <w:rsid w:val="006C77D0"/>
    <w:rsid w:val="006C7C72"/>
    <w:rsid w:val="006C7F83"/>
    <w:rsid w:val="006D007D"/>
    <w:rsid w:val="006D05F9"/>
    <w:rsid w:val="006D0997"/>
    <w:rsid w:val="006D0E0D"/>
    <w:rsid w:val="006D1AFE"/>
    <w:rsid w:val="006D1C39"/>
    <w:rsid w:val="006D1E35"/>
    <w:rsid w:val="006D2321"/>
    <w:rsid w:val="006D2491"/>
    <w:rsid w:val="006D2777"/>
    <w:rsid w:val="006D2AB2"/>
    <w:rsid w:val="006D2ACB"/>
    <w:rsid w:val="006D2B86"/>
    <w:rsid w:val="006D2C6B"/>
    <w:rsid w:val="006D335B"/>
    <w:rsid w:val="006D3476"/>
    <w:rsid w:val="006D3E61"/>
    <w:rsid w:val="006D3F39"/>
    <w:rsid w:val="006D42CD"/>
    <w:rsid w:val="006D452D"/>
    <w:rsid w:val="006D4781"/>
    <w:rsid w:val="006D4969"/>
    <w:rsid w:val="006D546F"/>
    <w:rsid w:val="006D5711"/>
    <w:rsid w:val="006D574F"/>
    <w:rsid w:val="006D5CD1"/>
    <w:rsid w:val="006D6456"/>
    <w:rsid w:val="006D648A"/>
    <w:rsid w:val="006D6782"/>
    <w:rsid w:val="006D6F6C"/>
    <w:rsid w:val="006D7963"/>
    <w:rsid w:val="006D79DA"/>
    <w:rsid w:val="006D7B1C"/>
    <w:rsid w:val="006D7B48"/>
    <w:rsid w:val="006D7BAA"/>
    <w:rsid w:val="006E011C"/>
    <w:rsid w:val="006E026E"/>
    <w:rsid w:val="006E0951"/>
    <w:rsid w:val="006E0A7C"/>
    <w:rsid w:val="006E151D"/>
    <w:rsid w:val="006E1949"/>
    <w:rsid w:val="006E19CD"/>
    <w:rsid w:val="006E1E4C"/>
    <w:rsid w:val="006E2619"/>
    <w:rsid w:val="006E328A"/>
    <w:rsid w:val="006E3530"/>
    <w:rsid w:val="006E3C00"/>
    <w:rsid w:val="006E3E89"/>
    <w:rsid w:val="006E3F94"/>
    <w:rsid w:val="006E411F"/>
    <w:rsid w:val="006E4480"/>
    <w:rsid w:val="006E484D"/>
    <w:rsid w:val="006E4CD8"/>
    <w:rsid w:val="006E5763"/>
    <w:rsid w:val="006E58AB"/>
    <w:rsid w:val="006E59AF"/>
    <w:rsid w:val="006E5C1F"/>
    <w:rsid w:val="006E6678"/>
    <w:rsid w:val="006E6CDE"/>
    <w:rsid w:val="006E7240"/>
    <w:rsid w:val="006E72A9"/>
    <w:rsid w:val="006E79E4"/>
    <w:rsid w:val="006E7E0F"/>
    <w:rsid w:val="006E7FE2"/>
    <w:rsid w:val="006F0287"/>
    <w:rsid w:val="006F06B9"/>
    <w:rsid w:val="006F0ECB"/>
    <w:rsid w:val="006F0FDE"/>
    <w:rsid w:val="006F1052"/>
    <w:rsid w:val="006F11AA"/>
    <w:rsid w:val="006F127F"/>
    <w:rsid w:val="006F1B63"/>
    <w:rsid w:val="006F1DFC"/>
    <w:rsid w:val="006F1E59"/>
    <w:rsid w:val="006F26DD"/>
    <w:rsid w:val="006F29ED"/>
    <w:rsid w:val="006F2B36"/>
    <w:rsid w:val="006F2C9D"/>
    <w:rsid w:val="006F3443"/>
    <w:rsid w:val="006F3B81"/>
    <w:rsid w:val="006F3E94"/>
    <w:rsid w:val="006F42A6"/>
    <w:rsid w:val="006F475D"/>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35"/>
    <w:rsid w:val="0070116D"/>
    <w:rsid w:val="00701174"/>
    <w:rsid w:val="00701605"/>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5667"/>
    <w:rsid w:val="00725F78"/>
    <w:rsid w:val="00726066"/>
    <w:rsid w:val="00726807"/>
    <w:rsid w:val="007271E1"/>
    <w:rsid w:val="0072788E"/>
    <w:rsid w:val="00727CE0"/>
    <w:rsid w:val="007302DA"/>
    <w:rsid w:val="0073084C"/>
    <w:rsid w:val="00730A00"/>
    <w:rsid w:val="00730A05"/>
    <w:rsid w:val="00730B12"/>
    <w:rsid w:val="00730CDA"/>
    <w:rsid w:val="00730F97"/>
    <w:rsid w:val="00731AF9"/>
    <w:rsid w:val="00731DA9"/>
    <w:rsid w:val="00731FA7"/>
    <w:rsid w:val="00732610"/>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6FF"/>
    <w:rsid w:val="0074192E"/>
    <w:rsid w:val="00741F43"/>
    <w:rsid w:val="00742095"/>
    <w:rsid w:val="00742462"/>
    <w:rsid w:val="00742B3F"/>
    <w:rsid w:val="00742EF8"/>
    <w:rsid w:val="00742F66"/>
    <w:rsid w:val="00742FC5"/>
    <w:rsid w:val="007431CD"/>
    <w:rsid w:val="00743556"/>
    <w:rsid w:val="00743A65"/>
    <w:rsid w:val="00744116"/>
    <w:rsid w:val="00744372"/>
    <w:rsid w:val="00744636"/>
    <w:rsid w:val="0074474F"/>
    <w:rsid w:val="0074513B"/>
    <w:rsid w:val="007452F4"/>
    <w:rsid w:val="00745B99"/>
    <w:rsid w:val="00745E5E"/>
    <w:rsid w:val="00746075"/>
    <w:rsid w:val="00746B1D"/>
    <w:rsid w:val="007470BB"/>
    <w:rsid w:val="007473D8"/>
    <w:rsid w:val="00747816"/>
    <w:rsid w:val="00747C2C"/>
    <w:rsid w:val="00747CD1"/>
    <w:rsid w:val="00747EDD"/>
    <w:rsid w:val="00750177"/>
    <w:rsid w:val="0075019F"/>
    <w:rsid w:val="00750270"/>
    <w:rsid w:val="0075074E"/>
    <w:rsid w:val="00750760"/>
    <w:rsid w:val="00750815"/>
    <w:rsid w:val="00750D81"/>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6513"/>
    <w:rsid w:val="00756549"/>
    <w:rsid w:val="00756D2B"/>
    <w:rsid w:val="00756EFE"/>
    <w:rsid w:val="0075784C"/>
    <w:rsid w:val="00757F61"/>
    <w:rsid w:val="00760066"/>
    <w:rsid w:val="0076017C"/>
    <w:rsid w:val="0076045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49F"/>
    <w:rsid w:val="0076579F"/>
    <w:rsid w:val="00765847"/>
    <w:rsid w:val="00765853"/>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B6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593"/>
    <w:rsid w:val="007751B1"/>
    <w:rsid w:val="00775395"/>
    <w:rsid w:val="00775886"/>
    <w:rsid w:val="00776269"/>
    <w:rsid w:val="00776B16"/>
    <w:rsid w:val="00776B44"/>
    <w:rsid w:val="00776CF8"/>
    <w:rsid w:val="00776D50"/>
    <w:rsid w:val="00776EDE"/>
    <w:rsid w:val="00777421"/>
    <w:rsid w:val="00777692"/>
    <w:rsid w:val="00777693"/>
    <w:rsid w:val="007778AC"/>
    <w:rsid w:val="00777C3C"/>
    <w:rsid w:val="0078033C"/>
    <w:rsid w:val="007805ED"/>
    <w:rsid w:val="007806F2"/>
    <w:rsid w:val="00780B9C"/>
    <w:rsid w:val="00780DC4"/>
    <w:rsid w:val="00780E00"/>
    <w:rsid w:val="0078109D"/>
    <w:rsid w:val="007815ED"/>
    <w:rsid w:val="00781739"/>
    <w:rsid w:val="007818F8"/>
    <w:rsid w:val="007822CB"/>
    <w:rsid w:val="007828DD"/>
    <w:rsid w:val="00782BC4"/>
    <w:rsid w:val="00782E4E"/>
    <w:rsid w:val="00783086"/>
    <w:rsid w:val="0078368A"/>
    <w:rsid w:val="00783790"/>
    <w:rsid w:val="00783AC2"/>
    <w:rsid w:val="00784361"/>
    <w:rsid w:val="00784463"/>
    <w:rsid w:val="00784790"/>
    <w:rsid w:val="00784EB2"/>
    <w:rsid w:val="0078546C"/>
    <w:rsid w:val="00785914"/>
    <w:rsid w:val="00785A67"/>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2B37"/>
    <w:rsid w:val="007939DA"/>
    <w:rsid w:val="0079416C"/>
    <w:rsid w:val="007942DD"/>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653B"/>
    <w:rsid w:val="007A72D2"/>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332D"/>
    <w:rsid w:val="007B357A"/>
    <w:rsid w:val="007B3D71"/>
    <w:rsid w:val="007B3E80"/>
    <w:rsid w:val="007B48D5"/>
    <w:rsid w:val="007B494F"/>
    <w:rsid w:val="007B529C"/>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F50"/>
    <w:rsid w:val="007C4FAA"/>
    <w:rsid w:val="007C5257"/>
    <w:rsid w:val="007C54D6"/>
    <w:rsid w:val="007C60D1"/>
    <w:rsid w:val="007C6284"/>
    <w:rsid w:val="007C6608"/>
    <w:rsid w:val="007C6CA0"/>
    <w:rsid w:val="007C706B"/>
    <w:rsid w:val="007C72D2"/>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0D1"/>
    <w:rsid w:val="007D228A"/>
    <w:rsid w:val="007D2366"/>
    <w:rsid w:val="007D2488"/>
    <w:rsid w:val="007D28D9"/>
    <w:rsid w:val="007D2C56"/>
    <w:rsid w:val="007D2DCC"/>
    <w:rsid w:val="007D2EBB"/>
    <w:rsid w:val="007D3192"/>
    <w:rsid w:val="007D34C3"/>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B72"/>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CB0"/>
    <w:rsid w:val="007F5E32"/>
    <w:rsid w:val="007F6492"/>
    <w:rsid w:val="007F6616"/>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1F5C"/>
    <w:rsid w:val="0080241B"/>
    <w:rsid w:val="0080243C"/>
    <w:rsid w:val="008024B9"/>
    <w:rsid w:val="008025BF"/>
    <w:rsid w:val="008031C2"/>
    <w:rsid w:val="008031DA"/>
    <w:rsid w:val="00803541"/>
    <w:rsid w:val="0080356E"/>
    <w:rsid w:val="00803A44"/>
    <w:rsid w:val="00803CF1"/>
    <w:rsid w:val="00803F75"/>
    <w:rsid w:val="00804011"/>
    <w:rsid w:val="0080432C"/>
    <w:rsid w:val="00804440"/>
    <w:rsid w:val="0080461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63E"/>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B2B"/>
    <w:rsid w:val="00815C2A"/>
    <w:rsid w:val="00817888"/>
    <w:rsid w:val="00817CB5"/>
    <w:rsid w:val="00820102"/>
    <w:rsid w:val="00821622"/>
    <w:rsid w:val="008217E8"/>
    <w:rsid w:val="0082184B"/>
    <w:rsid w:val="00821B30"/>
    <w:rsid w:val="0082203E"/>
    <w:rsid w:val="008223F1"/>
    <w:rsid w:val="0082252D"/>
    <w:rsid w:val="008226E1"/>
    <w:rsid w:val="008228A3"/>
    <w:rsid w:val="00822B6B"/>
    <w:rsid w:val="0082312C"/>
    <w:rsid w:val="00823211"/>
    <w:rsid w:val="00823BCD"/>
    <w:rsid w:val="00823D9C"/>
    <w:rsid w:val="00823DCC"/>
    <w:rsid w:val="00823F18"/>
    <w:rsid w:val="0082411E"/>
    <w:rsid w:val="00824AFE"/>
    <w:rsid w:val="00825316"/>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6340"/>
    <w:rsid w:val="00836757"/>
    <w:rsid w:val="008371D7"/>
    <w:rsid w:val="008372E4"/>
    <w:rsid w:val="00837B3E"/>
    <w:rsid w:val="00837C61"/>
    <w:rsid w:val="00840005"/>
    <w:rsid w:val="00840019"/>
    <w:rsid w:val="00840094"/>
    <w:rsid w:val="00840386"/>
    <w:rsid w:val="00840ACA"/>
    <w:rsid w:val="00840C57"/>
    <w:rsid w:val="00840FFE"/>
    <w:rsid w:val="0084117D"/>
    <w:rsid w:val="00841629"/>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60D"/>
    <w:rsid w:val="00846BD9"/>
    <w:rsid w:val="00847162"/>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B16"/>
    <w:rsid w:val="008528CB"/>
    <w:rsid w:val="0085316E"/>
    <w:rsid w:val="0085392E"/>
    <w:rsid w:val="00855AF6"/>
    <w:rsid w:val="00855DB8"/>
    <w:rsid w:val="00855FC4"/>
    <w:rsid w:val="00856145"/>
    <w:rsid w:val="008561A6"/>
    <w:rsid w:val="008563D7"/>
    <w:rsid w:val="00856411"/>
    <w:rsid w:val="008564BD"/>
    <w:rsid w:val="008569BD"/>
    <w:rsid w:val="00856CCB"/>
    <w:rsid w:val="00856D9A"/>
    <w:rsid w:val="00857092"/>
    <w:rsid w:val="0085731B"/>
    <w:rsid w:val="008573A2"/>
    <w:rsid w:val="00857696"/>
    <w:rsid w:val="00857968"/>
    <w:rsid w:val="00857A7F"/>
    <w:rsid w:val="00857D01"/>
    <w:rsid w:val="00857EF9"/>
    <w:rsid w:val="00860861"/>
    <w:rsid w:val="00860B68"/>
    <w:rsid w:val="0086117F"/>
    <w:rsid w:val="008611CD"/>
    <w:rsid w:val="0086131C"/>
    <w:rsid w:val="00861508"/>
    <w:rsid w:val="0086199A"/>
    <w:rsid w:val="00862170"/>
    <w:rsid w:val="008622A0"/>
    <w:rsid w:val="00862609"/>
    <w:rsid w:val="008627E1"/>
    <w:rsid w:val="00862F19"/>
    <w:rsid w:val="0086303F"/>
    <w:rsid w:val="00863044"/>
    <w:rsid w:val="008630D3"/>
    <w:rsid w:val="008632A5"/>
    <w:rsid w:val="0086413B"/>
    <w:rsid w:val="0086479A"/>
    <w:rsid w:val="008647F3"/>
    <w:rsid w:val="00864C85"/>
    <w:rsid w:val="00864F29"/>
    <w:rsid w:val="008654C3"/>
    <w:rsid w:val="00865509"/>
    <w:rsid w:val="00865AA0"/>
    <w:rsid w:val="00865B0E"/>
    <w:rsid w:val="00865B8B"/>
    <w:rsid w:val="00865FA3"/>
    <w:rsid w:val="00866782"/>
    <w:rsid w:val="00866E35"/>
    <w:rsid w:val="00867090"/>
    <w:rsid w:val="00867255"/>
    <w:rsid w:val="008677EC"/>
    <w:rsid w:val="008678CB"/>
    <w:rsid w:val="0086798E"/>
    <w:rsid w:val="00867A40"/>
    <w:rsid w:val="00867D47"/>
    <w:rsid w:val="00870B5F"/>
    <w:rsid w:val="008714BE"/>
    <w:rsid w:val="00871AB0"/>
    <w:rsid w:val="00871B32"/>
    <w:rsid w:val="00872D15"/>
    <w:rsid w:val="00872D1A"/>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E07"/>
    <w:rsid w:val="00876FE1"/>
    <w:rsid w:val="00877329"/>
    <w:rsid w:val="00877507"/>
    <w:rsid w:val="00877DC4"/>
    <w:rsid w:val="00877F12"/>
    <w:rsid w:val="00880138"/>
    <w:rsid w:val="00880345"/>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261"/>
    <w:rsid w:val="00885527"/>
    <w:rsid w:val="008859DC"/>
    <w:rsid w:val="008859EB"/>
    <w:rsid w:val="00885BB6"/>
    <w:rsid w:val="00885D86"/>
    <w:rsid w:val="008861F5"/>
    <w:rsid w:val="00886330"/>
    <w:rsid w:val="00886A61"/>
    <w:rsid w:val="00886C9F"/>
    <w:rsid w:val="00886EFD"/>
    <w:rsid w:val="0088728A"/>
    <w:rsid w:val="00887AE4"/>
    <w:rsid w:val="00887EDE"/>
    <w:rsid w:val="00890094"/>
    <w:rsid w:val="00890253"/>
    <w:rsid w:val="0089056B"/>
    <w:rsid w:val="00890AB0"/>
    <w:rsid w:val="00890BE0"/>
    <w:rsid w:val="00890E51"/>
    <w:rsid w:val="00891143"/>
    <w:rsid w:val="00891300"/>
    <w:rsid w:val="00891487"/>
    <w:rsid w:val="00891A19"/>
    <w:rsid w:val="00891AB2"/>
    <w:rsid w:val="00891B06"/>
    <w:rsid w:val="00891F64"/>
    <w:rsid w:val="00892372"/>
    <w:rsid w:val="008927E0"/>
    <w:rsid w:val="00892C3E"/>
    <w:rsid w:val="00892F75"/>
    <w:rsid w:val="00892FAB"/>
    <w:rsid w:val="0089355D"/>
    <w:rsid w:val="00893D18"/>
    <w:rsid w:val="00893E55"/>
    <w:rsid w:val="00893E9F"/>
    <w:rsid w:val="00893F76"/>
    <w:rsid w:val="008944CE"/>
    <w:rsid w:val="0089472B"/>
    <w:rsid w:val="00894802"/>
    <w:rsid w:val="00894B53"/>
    <w:rsid w:val="0089534A"/>
    <w:rsid w:val="008954A5"/>
    <w:rsid w:val="0089569A"/>
    <w:rsid w:val="008957DD"/>
    <w:rsid w:val="00895C01"/>
    <w:rsid w:val="00895CD6"/>
    <w:rsid w:val="00895D50"/>
    <w:rsid w:val="00895D69"/>
    <w:rsid w:val="00895E31"/>
    <w:rsid w:val="00896D06"/>
    <w:rsid w:val="00896F84"/>
    <w:rsid w:val="00897033"/>
    <w:rsid w:val="00897216"/>
    <w:rsid w:val="00897240"/>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6C05"/>
    <w:rsid w:val="008A7457"/>
    <w:rsid w:val="008A750F"/>
    <w:rsid w:val="008A7923"/>
    <w:rsid w:val="008A797F"/>
    <w:rsid w:val="008A7BF8"/>
    <w:rsid w:val="008A7C05"/>
    <w:rsid w:val="008A7DBB"/>
    <w:rsid w:val="008B034A"/>
    <w:rsid w:val="008B035A"/>
    <w:rsid w:val="008B0654"/>
    <w:rsid w:val="008B0782"/>
    <w:rsid w:val="008B09EE"/>
    <w:rsid w:val="008B128F"/>
    <w:rsid w:val="008B18CE"/>
    <w:rsid w:val="008B1920"/>
    <w:rsid w:val="008B1AF0"/>
    <w:rsid w:val="008B1B90"/>
    <w:rsid w:val="008B20B2"/>
    <w:rsid w:val="008B2328"/>
    <w:rsid w:val="008B266F"/>
    <w:rsid w:val="008B269F"/>
    <w:rsid w:val="008B37FF"/>
    <w:rsid w:val="008B397D"/>
    <w:rsid w:val="008B3B1C"/>
    <w:rsid w:val="008B3BEB"/>
    <w:rsid w:val="008B51B6"/>
    <w:rsid w:val="008B56A0"/>
    <w:rsid w:val="008B5BC4"/>
    <w:rsid w:val="008B5BE7"/>
    <w:rsid w:val="008B605A"/>
    <w:rsid w:val="008B6211"/>
    <w:rsid w:val="008B62F4"/>
    <w:rsid w:val="008B64CE"/>
    <w:rsid w:val="008B6BE5"/>
    <w:rsid w:val="008B6D0E"/>
    <w:rsid w:val="008B70FE"/>
    <w:rsid w:val="008B7656"/>
    <w:rsid w:val="008C02CC"/>
    <w:rsid w:val="008C03F0"/>
    <w:rsid w:val="008C05F3"/>
    <w:rsid w:val="008C088B"/>
    <w:rsid w:val="008C0DC0"/>
    <w:rsid w:val="008C0F92"/>
    <w:rsid w:val="008C1080"/>
    <w:rsid w:val="008C1153"/>
    <w:rsid w:val="008C131A"/>
    <w:rsid w:val="008C1494"/>
    <w:rsid w:val="008C186F"/>
    <w:rsid w:val="008C1BC5"/>
    <w:rsid w:val="008C1EB6"/>
    <w:rsid w:val="008C1F6E"/>
    <w:rsid w:val="008C2358"/>
    <w:rsid w:val="008C25CC"/>
    <w:rsid w:val="008C26BA"/>
    <w:rsid w:val="008C28A9"/>
    <w:rsid w:val="008C28C7"/>
    <w:rsid w:val="008C299E"/>
    <w:rsid w:val="008C2A88"/>
    <w:rsid w:val="008C2CBA"/>
    <w:rsid w:val="008C2D29"/>
    <w:rsid w:val="008C3194"/>
    <w:rsid w:val="008C3279"/>
    <w:rsid w:val="008C3FF6"/>
    <w:rsid w:val="008C44BE"/>
    <w:rsid w:val="008C4839"/>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367"/>
    <w:rsid w:val="008F3411"/>
    <w:rsid w:val="008F341A"/>
    <w:rsid w:val="008F397D"/>
    <w:rsid w:val="008F3D09"/>
    <w:rsid w:val="008F3E7C"/>
    <w:rsid w:val="008F4541"/>
    <w:rsid w:val="008F477F"/>
    <w:rsid w:val="008F486A"/>
    <w:rsid w:val="008F499A"/>
    <w:rsid w:val="008F5605"/>
    <w:rsid w:val="008F563E"/>
    <w:rsid w:val="008F56AF"/>
    <w:rsid w:val="008F591D"/>
    <w:rsid w:val="008F5938"/>
    <w:rsid w:val="008F5E9E"/>
    <w:rsid w:val="008F5ED5"/>
    <w:rsid w:val="008F67E8"/>
    <w:rsid w:val="008F694A"/>
    <w:rsid w:val="008F77CF"/>
    <w:rsid w:val="008F7900"/>
    <w:rsid w:val="008F7BD0"/>
    <w:rsid w:val="0090008F"/>
    <w:rsid w:val="00900346"/>
    <w:rsid w:val="009003C0"/>
    <w:rsid w:val="0090065D"/>
    <w:rsid w:val="009009E6"/>
    <w:rsid w:val="00901084"/>
    <w:rsid w:val="00901480"/>
    <w:rsid w:val="0090159B"/>
    <w:rsid w:val="00901AA7"/>
    <w:rsid w:val="00902391"/>
    <w:rsid w:val="009025E9"/>
    <w:rsid w:val="009026D9"/>
    <w:rsid w:val="009028E5"/>
    <w:rsid w:val="009029DA"/>
    <w:rsid w:val="00902A77"/>
    <w:rsid w:val="00903A52"/>
    <w:rsid w:val="009040E6"/>
    <w:rsid w:val="00904240"/>
    <w:rsid w:val="00904304"/>
    <w:rsid w:val="009044C2"/>
    <w:rsid w:val="009049D9"/>
    <w:rsid w:val="00904D2F"/>
    <w:rsid w:val="00904D88"/>
    <w:rsid w:val="00905060"/>
    <w:rsid w:val="0090561D"/>
    <w:rsid w:val="0090580C"/>
    <w:rsid w:val="00905907"/>
    <w:rsid w:val="00905CEC"/>
    <w:rsid w:val="009060E6"/>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BD5"/>
    <w:rsid w:val="00917F6F"/>
    <w:rsid w:val="00917F72"/>
    <w:rsid w:val="00917F74"/>
    <w:rsid w:val="00920663"/>
    <w:rsid w:val="009207BC"/>
    <w:rsid w:val="00920949"/>
    <w:rsid w:val="009209DD"/>
    <w:rsid w:val="00921108"/>
    <w:rsid w:val="009214DE"/>
    <w:rsid w:val="00921891"/>
    <w:rsid w:val="00921D2B"/>
    <w:rsid w:val="009228DD"/>
    <w:rsid w:val="00922F1C"/>
    <w:rsid w:val="00922F9D"/>
    <w:rsid w:val="009231C2"/>
    <w:rsid w:val="0092354C"/>
    <w:rsid w:val="00923929"/>
    <w:rsid w:val="00924472"/>
    <w:rsid w:val="009250EC"/>
    <w:rsid w:val="0092560D"/>
    <w:rsid w:val="00925644"/>
    <w:rsid w:val="0092573C"/>
    <w:rsid w:val="00925867"/>
    <w:rsid w:val="00925DD5"/>
    <w:rsid w:val="0092649C"/>
    <w:rsid w:val="00926A44"/>
    <w:rsid w:val="00926CAE"/>
    <w:rsid w:val="00927206"/>
    <w:rsid w:val="00927442"/>
    <w:rsid w:val="0092752C"/>
    <w:rsid w:val="00927F34"/>
    <w:rsid w:val="00930216"/>
    <w:rsid w:val="00930A51"/>
    <w:rsid w:val="009312E2"/>
    <w:rsid w:val="0093187F"/>
    <w:rsid w:val="00931A98"/>
    <w:rsid w:val="00931FA8"/>
    <w:rsid w:val="00931FC8"/>
    <w:rsid w:val="009321E6"/>
    <w:rsid w:val="0093234D"/>
    <w:rsid w:val="009329A6"/>
    <w:rsid w:val="009335CA"/>
    <w:rsid w:val="00933951"/>
    <w:rsid w:val="00933A62"/>
    <w:rsid w:val="00934601"/>
    <w:rsid w:val="00934643"/>
    <w:rsid w:val="00934780"/>
    <w:rsid w:val="009348A1"/>
    <w:rsid w:val="00934E32"/>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5C"/>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52"/>
    <w:rsid w:val="00945497"/>
    <w:rsid w:val="00945823"/>
    <w:rsid w:val="00945833"/>
    <w:rsid w:val="00945C1B"/>
    <w:rsid w:val="00945D36"/>
    <w:rsid w:val="00945E5D"/>
    <w:rsid w:val="00945FC0"/>
    <w:rsid w:val="009463E2"/>
    <w:rsid w:val="009464C8"/>
    <w:rsid w:val="009465CB"/>
    <w:rsid w:val="00947097"/>
    <w:rsid w:val="00947141"/>
    <w:rsid w:val="00947492"/>
    <w:rsid w:val="00947E32"/>
    <w:rsid w:val="00947E48"/>
    <w:rsid w:val="009509FD"/>
    <w:rsid w:val="00950B27"/>
    <w:rsid w:val="00950CE7"/>
    <w:rsid w:val="00951069"/>
    <w:rsid w:val="009513DD"/>
    <w:rsid w:val="00951562"/>
    <w:rsid w:val="00951AE4"/>
    <w:rsid w:val="00951F34"/>
    <w:rsid w:val="009520EE"/>
    <w:rsid w:val="00952735"/>
    <w:rsid w:val="00952A56"/>
    <w:rsid w:val="00952BB7"/>
    <w:rsid w:val="00952F81"/>
    <w:rsid w:val="00953349"/>
    <w:rsid w:val="00953363"/>
    <w:rsid w:val="00953445"/>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E56"/>
    <w:rsid w:val="00965F20"/>
    <w:rsid w:val="00966232"/>
    <w:rsid w:val="009664C7"/>
    <w:rsid w:val="00966792"/>
    <w:rsid w:val="00966969"/>
    <w:rsid w:val="0096788F"/>
    <w:rsid w:val="00967DB6"/>
    <w:rsid w:val="0097000C"/>
    <w:rsid w:val="0097047F"/>
    <w:rsid w:val="009706D9"/>
    <w:rsid w:val="009708EB"/>
    <w:rsid w:val="00970F83"/>
    <w:rsid w:val="009715B2"/>
    <w:rsid w:val="00971DB8"/>
    <w:rsid w:val="00971F45"/>
    <w:rsid w:val="00972A9E"/>
    <w:rsid w:val="00972C8C"/>
    <w:rsid w:val="009732AB"/>
    <w:rsid w:val="0097352F"/>
    <w:rsid w:val="00973B4C"/>
    <w:rsid w:val="009746BE"/>
    <w:rsid w:val="00974D21"/>
    <w:rsid w:val="00974E0E"/>
    <w:rsid w:val="00975643"/>
    <w:rsid w:val="00975841"/>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9A0"/>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70"/>
    <w:rsid w:val="0098525B"/>
    <w:rsid w:val="00985717"/>
    <w:rsid w:val="00985770"/>
    <w:rsid w:val="009857D5"/>
    <w:rsid w:val="00985833"/>
    <w:rsid w:val="00985886"/>
    <w:rsid w:val="009864E2"/>
    <w:rsid w:val="00986B42"/>
    <w:rsid w:val="00986D96"/>
    <w:rsid w:val="00987239"/>
    <w:rsid w:val="0098744A"/>
    <w:rsid w:val="00987CFA"/>
    <w:rsid w:val="0099046B"/>
    <w:rsid w:val="00990578"/>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5A6D"/>
    <w:rsid w:val="00995BEE"/>
    <w:rsid w:val="00995DE2"/>
    <w:rsid w:val="00996477"/>
    <w:rsid w:val="009965F7"/>
    <w:rsid w:val="009966DC"/>
    <w:rsid w:val="00996876"/>
    <w:rsid w:val="00997342"/>
    <w:rsid w:val="00997360"/>
    <w:rsid w:val="00997386"/>
    <w:rsid w:val="00997536"/>
    <w:rsid w:val="00997957"/>
    <w:rsid w:val="00997C92"/>
    <w:rsid w:val="00997CC6"/>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875"/>
    <w:rsid w:val="009B2934"/>
    <w:rsid w:val="009B2B55"/>
    <w:rsid w:val="009B2D68"/>
    <w:rsid w:val="009B2DC1"/>
    <w:rsid w:val="009B2DF3"/>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D01BF"/>
    <w:rsid w:val="009D04BF"/>
    <w:rsid w:val="009D0993"/>
    <w:rsid w:val="009D0A3B"/>
    <w:rsid w:val="009D0A75"/>
    <w:rsid w:val="009D111E"/>
    <w:rsid w:val="009D1845"/>
    <w:rsid w:val="009D1F1A"/>
    <w:rsid w:val="009D214A"/>
    <w:rsid w:val="009D2576"/>
    <w:rsid w:val="009D2612"/>
    <w:rsid w:val="009D26DF"/>
    <w:rsid w:val="009D2A3E"/>
    <w:rsid w:val="009D2AB2"/>
    <w:rsid w:val="009D2F12"/>
    <w:rsid w:val="009D301C"/>
    <w:rsid w:val="009D3654"/>
    <w:rsid w:val="009D3697"/>
    <w:rsid w:val="009D37F2"/>
    <w:rsid w:val="009D3EF2"/>
    <w:rsid w:val="009D4465"/>
    <w:rsid w:val="009D4518"/>
    <w:rsid w:val="009D48DA"/>
    <w:rsid w:val="009D4AD3"/>
    <w:rsid w:val="009D4C92"/>
    <w:rsid w:val="009D51E3"/>
    <w:rsid w:val="009D5F63"/>
    <w:rsid w:val="009D66E2"/>
    <w:rsid w:val="009D6BA1"/>
    <w:rsid w:val="009D75B8"/>
    <w:rsid w:val="009D7810"/>
    <w:rsid w:val="009D79DC"/>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6F65"/>
    <w:rsid w:val="009E7484"/>
    <w:rsid w:val="009E75C1"/>
    <w:rsid w:val="009E775E"/>
    <w:rsid w:val="009E7B24"/>
    <w:rsid w:val="009F043F"/>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DA3"/>
    <w:rsid w:val="009F4F5E"/>
    <w:rsid w:val="009F520B"/>
    <w:rsid w:val="009F567E"/>
    <w:rsid w:val="009F5944"/>
    <w:rsid w:val="009F5A7C"/>
    <w:rsid w:val="009F5AA3"/>
    <w:rsid w:val="009F6299"/>
    <w:rsid w:val="009F6468"/>
    <w:rsid w:val="009F6C44"/>
    <w:rsid w:val="009F6CCE"/>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34BE"/>
    <w:rsid w:val="00A03A1B"/>
    <w:rsid w:val="00A03C15"/>
    <w:rsid w:val="00A03F4C"/>
    <w:rsid w:val="00A05439"/>
    <w:rsid w:val="00A05910"/>
    <w:rsid w:val="00A05DFB"/>
    <w:rsid w:val="00A06460"/>
    <w:rsid w:val="00A0674D"/>
    <w:rsid w:val="00A06837"/>
    <w:rsid w:val="00A06EDE"/>
    <w:rsid w:val="00A070D1"/>
    <w:rsid w:val="00A070DA"/>
    <w:rsid w:val="00A0717C"/>
    <w:rsid w:val="00A07578"/>
    <w:rsid w:val="00A0778F"/>
    <w:rsid w:val="00A07C67"/>
    <w:rsid w:val="00A10082"/>
    <w:rsid w:val="00A101FF"/>
    <w:rsid w:val="00A108C5"/>
    <w:rsid w:val="00A1116E"/>
    <w:rsid w:val="00A112E2"/>
    <w:rsid w:val="00A1131E"/>
    <w:rsid w:val="00A11449"/>
    <w:rsid w:val="00A1145A"/>
    <w:rsid w:val="00A115A0"/>
    <w:rsid w:val="00A11631"/>
    <w:rsid w:val="00A11792"/>
    <w:rsid w:val="00A11A05"/>
    <w:rsid w:val="00A12539"/>
    <w:rsid w:val="00A1269E"/>
    <w:rsid w:val="00A1299A"/>
    <w:rsid w:val="00A12B49"/>
    <w:rsid w:val="00A12DFE"/>
    <w:rsid w:val="00A1365B"/>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121E"/>
    <w:rsid w:val="00A212C3"/>
    <w:rsid w:val="00A21EF6"/>
    <w:rsid w:val="00A2268E"/>
    <w:rsid w:val="00A226BC"/>
    <w:rsid w:val="00A22735"/>
    <w:rsid w:val="00A228CD"/>
    <w:rsid w:val="00A22A81"/>
    <w:rsid w:val="00A23221"/>
    <w:rsid w:val="00A2359B"/>
    <w:rsid w:val="00A23608"/>
    <w:rsid w:val="00A2389A"/>
    <w:rsid w:val="00A23BAD"/>
    <w:rsid w:val="00A23D48"/>
    <w:rsid w:val="00A2400F"/>
    <w:rsid w:val="00A2435B"/>
    <w:rsid w:val="00A248C4"/>
    <w:rsid w:val="00A248F8"/>
    <w:rsid w:val="00A24C7A"/>
    <w:rsid w:val="00A24EEF"/>
    <w:rsid w:val="00A25AE8"/>
    <w:rsid w:val="00A26006"/>
    <w:rsid w:val="00A260B7"/>
    <w:rsid w:val="00A262AC"/>
    <w:rsid w:val="00A265BE"/>
    <w:rsid w:val="00A2677B"/>
    <w:rsid w:val="00A26789"/>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44D"/>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74"/>
    <w:rsid w:val="00A448E4"/>
    <w:rsid w:val="00A448EC"/>
    <w:rsid w:val="00A44993"/>
    <w:rsid w:val="00A44A15"/>
    <w:rsid w:val="00A44B4A"/>
    <w:rsid w:val="00A44E7B"/>
    <w:rsid w:val="00A44F13"/>
    <w:rsid w:val="00A44F58"/>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6A41"/>
    <w:rsid w:val="00A57FF7"/>
    <w:rsid w:val="00A60388"/>
    <w:rsid w:val="00A60857"/>
    <w:rsid w:val="00A60957"/>
    <w:rsid w:val="00A60B6E"/>
    <w:rsid w:val="00A617E9"/>
    <w:rsid w:val="00A62214"/>
    <w:rsid w:val="00A62A3E"/>
    <w:rsid w:val="00A62B97"/>
    <w:rsid w:val="00A62C6C"/>
    <w:rsid w:val="00A631D8"/>
    <w:rsid w:val="00A634A4"/>
    <w:rsid w:val="00A638A8"/>
    <w:rsid w:val="00A63E70"/>
    <w:rsid w:val="00A63F73"/>
    <w:rsid w:val="00A640CC"/>
    <w:rsid w:val="00A644F3"/>
    <w:rsid w:val="00A646A2"/>
    <w:rsid w:val="00A64B26"/>
    <w:rsid w:val="00A65492"/>
    <w:rsid w:val="00A658CE"/>
    <w:rsid w:val="00A65AED"/>
    <w:rsid w:val="00A6608B"/>
    <w:rsid w:val="00A6696B"/>
    <w:rsid w:val="00A66A14"/>
    <w:rsid w:val="00A66AC3"/>
    <w:rsid w:val="00A671C5"/>
    <w:rsid w:val="00A67359"/>
    <w:rsid w:val="00A6767F"/>
    <w:rsid w:val="00A676D6"/>
    <w:rsid w:val="00A67CED"/>
    <w:rsid w:val="00A67F2F"/>
    <w:rsid w:val="00A704C8"/>
    <w:rsid w:val="00A70683"/>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5ECE"/>
    <w:rsid w:val="00A761C3"/>
    <w:rsid w:val="00A764AC"/>
    <w:rsid w:val="00A76DA0"/>
    <w:rsid w:val="00A77222"/>
    <w:rsid w:val="00A773D2"/>
    <w:rsid w:val="00A77872"/>
    <w:rsid w:val="00A7794F"/>
    <w:rsid w:val="00A77E21"/>
    <w:rsid w:val="00A808DA"/>
    <w:rsid w:val="00A80B50"/>
    <w:rsid w:val="00A80C79"/>
    <w:rsid w:val="00A80D04"/>
    <w:rsid w:val="00A80DB4"/>
    <w:rsid w:val="00A80F2B"/>
    <w:rsid w:val="00A8130F"/>
    <w:rsid w:val="00A816EF"/>
    <w:rsid w:val="00A81A84"/>
    <w:rsid w:val="00A81C07"/>
    <w:rsid w:val="00A81DA6"/>
    <w:rsid w:val="00A82304"/>
    <w:rsid w:val="00A8290D"/>
    <w:rsid w:val="00A8295E"/>
    <w:rsid w:val="00A82A66"/>
    <w:rsid w:val="00A82BB5"/>
    <w:rsid w:val="00A82EB2"/>
    <w:rsid w:val="00A830EC"/>
    <w:rsid w:val="00A83806"/>
    <w:rsid w:val="00A83831"/>
    <w:rsid w:val="00A838B2"/>
    <w:rsid w:val="00A840AD"/>
    <w:rsid w:val="00A841A9"/>
    <w:rsid w:val="00A84232"/>
    <w:rsid w:val="00A8459F"/>
    <w:rsid w:val="00A847B9"/>
    <w:rsid w:val="00A84AFE"/>
    <w:rsid w:val="00A84F47"/>
    <w:rsid w:val="00A85339"/>
    <w:rsid w:val="00A85CE6"/>
    <w:rsid w:val="00A863F5"/>
    <w:rsid w:val="00A8649D"/>
    <w:rsid w:val="00A8657E"/>
    <w:rsid w:val="00A86C61"/>
    <w:rsid w:val="00A87415"/>
    <w:rsid w:val="00A876D8"/>
    <w:rsid w:val="00A877AD"/>
    <w:rsid w:val="00A87B07"/>
    <w:rsid w:val="00A87B4D"/>
    <w:rsid w:val="00A87B77"/>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C3A"/>
    <w:rsid w:val="00A94D54"/>
    <w:rsid w:val="00A95113"/>
    <w:rsid w:val="00A95540"/>
    <w:rsid w:val="00A958E3"/>
    <w:rsid w:val="00A958FA"/>
    <w:rsid w:val="00A95B6F"/>
    <w:rsid w:val="00A95D0E"/>
    <w:rsid w:val="00A96694"/>
    <w:rsid w:val="00A97615"/>
    <w:rsid w:val="00A97759"/>
    <w:rsid w:val="00A97A34"/>
    <w:rsid w:val="00A97C8C"/>
    <w:rsid w:val="00AA0234"/>
    <w:rsid w:val="00AA02D0"/>
    <w:rsid w:val="00AA0B01"/>
    <w:rsid w:val="00AA0CCF"/>
    <w:rsid w:val="00AA0E4F"/>
    <w:rsid w:val="00AA19D0"/>
    <w:rsid w:val="00AA1C03"/>
    <w:rsid w:val="00AA20D6"/>
    <w:rsid w:val="00AA2154"/>
    <w:rsid w:val="00AA238E"/>
    <w:rsid w:val="00AA2C7F"/>
    <w:rsid w:val="00AA347A"/>
    <w:rsid w:val="00AA38FF"/>
    <w:rsid w:val="00AA3AC0"/>
    <w:rsid w:val="00AA4960"/>
    <w:rsid w:val="00AA4AF4"/>
    <w:rsid w:val="00AA4B94"/>
    <w:rsid w:val="00AA4D19"/>
    <w:rsid w:val="00AA4D5D"/>
    <w:rsid w:val="00AA4F39"/>
    <w:rsid w:val="00AA4FC9"/>
    <w:rsid w:val="00AA5376"/>
    <w:rsid w:val="00AA54B6"/>
    <w:rsid w:val="00AA631B"/>
    <w:rsid w:val="00AA6941"/>
    <w:rsid w:val="00AA6D3C"/>
    <w:rsid w:val="00AA7470"/>
    <w:rsid w:val="00AA74E6"/>
    <w:rsid w:val="00AA7928"/>
    <w:rsid w:val="00AA7C47"/>
    <w:rsid w:val="00AA7CE3"/>
    <w:rsid w:val="00AA7EFA"/>
    <w:rsid w:val="00AB0FCC"/>
    <w:rsid w:val="00AB185C"/>
    <w:rsid w:val="00AB2157"/>
    <w:rsid w:val="00AB21A2"/>
    <w:rsid w:val="00AB2229"/>
    <w:rsid w:val="00AB2869"/>
    <w:rsid w:val="00AB2EF3"/>
    <w:rsid w:val="00AB2F5E"/>
    <w:rsid w:val="00AB30D5"/>
    <w:rsid w:val="00AB4250"/>
    <w:rsid w:val="00AB4865"/>
    <w:rsid w:val="00AB4C44"/>
    <w:rsid w:val="00AB509D"/>
    <w:rsid w:val="00AB5458"/>
    <w:rsid w:val="00AB56AA"/>
    <w:rsid w:val="00AB5C21"/>
    <w:rsid w:val="00AB5E36"/>
    <w:rsid w:val="00AB5E3A"/>
    <w:rsid w:val="00AB60B0"/>
    <w:rsid w:val="00AB6300"/>
    <w:rsid w:val="00AB6A5C"/>
    <w:rsid w:val="00AB6D09"/>
    <w:rsid w:val="00AB758C"/>
    <w:rsid w:val="00AB7ED1"/>
    <w:rsid w:val="00AB7F26"/>
    <w:rsid w:val="00AC0119"/>
    <w:rsid w:val="00AC05C5"/>
    <w:rsid w:val="00AC0750"/>
    <w:rsid w:val="00AC0D3A"/>
    <w:rsid w:val="00AC15D8"/>
    <w:rsid w:val="00AC1834"/>
    <w:rsid w:val="00AC1915"/>
    <w:rsid w:val="00AC1922"/>
    <w:rsid w:val="00AC1BE9"/>
    <w:rsid w:val="00AC1DCD"/>
    <w:rsid w:val="00AC1EDB"/>
    <w:rsid w:val="00AC20FB"/>
    <w:rsid w:val="00AC238C"/>
    <w:rsid w:val="00AC27CE"/>
    <w:rsid w:val="00AC2803"/>
    <w:rsid w:val="00AC30C3"/>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40F"/>
    <w:rsid w:val="00AC7B52"/>
    <w:rsid w:val="00AD02BF"/>
    <w:rsid w:val="00AD04E0"/>
    <w:rsid w:val="00AD07E6"/>
    <w:rsid w:val="00AD0A26"/>
    <w:rsid w:val="00AD0C9F"/>
    <w:rsid w:val="00AD1109"/>
    <w:rsid w:val="00AD1681"/>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21D"/>
    <w:rsid w:val="00B15672"/>
    <w:rsid w:val="00B15DB1"/>
    <w:rsid w:val="00B16D8E"/>
    <w:rsid w:val="00B17017"/>
    <w:rsid w:val="00B17D65"/>
    <w:rsid w:val="00B17F1B"/>
    <w:rsid w:val="00B208AB"/>
    <w:rsid w:val="00B2155E"/>
    <w:rsid w:val="00B21C2E"/>
    <w:rsid w:val="00B21E66"/>
    <w:rsid w:val="00B21FD6"/>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FD9"/>
    <w:rsid w:val="00B30499"/>
    <w:rsid w:val="00B30565"/>
    <w:rsid w:val="00B309C5"/>
    <w:rsid w:val="00B30AF2"/>
    <w:rsid w:val="00B311F8"/>
    <w:rsid w:val="00B3173A"/>
    <w:rsid w:val="00B319DE"/>
    <w:rsid w:val="00B31D3E"/>
    <w:rsid w:val="00B31DDE"/>
    <w:rsid w:val="00B3312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447"/>
    <w:rsid w:val="00B446C4"/>
    <w:rsid w:val="00B44730"/>
    <w:rsid w:val="00B44F3B"/>
    <w:rsid w:val="00B45042"/>
    <w:rsid w:val="00B45260"/>
    <w:rsid w:val="00B45646"/>
    <w:rsid w:val="00B45E7C"/>
    <w:rsid w:val="00B46279"/>
    <w:rsid w:val="00B46372"/>
    <w:rsid w:val="00B46496"/>
    <w:rsid w:val="00B46634"/>
    <w:rsid w:val="00B46DF8"/>
    <w:rsid w:val="00B46FC6"/>
    <w:rsid w:val="00B4757E"/>
    <w:rsid w:val="00B47624"/>
    <w:rsid w:val="00B47833"/>
    <w:rsid w:val="00B47903"/>
    <w:rsid w:val="00B47967"/>
    <w:rsid w:val="00B479E9"/>
    <w:rsid w:val="00B47E26"/>
    <w:rsid w:val="00B47ED4"/>
    <w:rsid w:val="00B5019C"/>
    <w:rsid w:val="00B50A63"/>
    <w:rsid w:val="00B51186"/>
    <w:rsid w:val="00B5171E"/>
    <w:rsid w:val="00B519D6"/>
    <w:rsid w:val="00B51C31"/>
    <w:rsid w:val="00B523FE"/>
    <w:rsid w:val="00B52714"/>
    <w:rsid w:val="00B529A4"/>
    <w:rsid w:val="00B52CFB"/>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A88"/>
    <w:rsid w:val="00B66C42"/>
    <w:rsid w:val="00B66DDB"/>
    <w:rsid w:val="00B6720B"/>
    <w:rsid w:val="00B67293"/>
    <w:rsid w:val="00B673FE"/>
    <w:rsid w:val="00B67429"/>
    <w:rsid w:val="00B6772D"/>
    <w:rsid w:val="00B67844"/>
    <w:rsid w:val="00B67B1D"/>
    <w:rsid w:val="00B67CD3"/>
    <w:rsid w:val="00B67D96"/>
    <w:rsid w:val="00B67E00"/>
    <w:rsid w:val="00B700D1"/>
    <w:rsid w:val="00B705A0"/>
    <w:rsid w:val="00B70610"/>
    <w:rsid w:val="00B70C23"/>
    <w:rsid w:val="00B70E24"/>
    <w:rsid w:val="00B719B9"/>
    <w:rsid w:val="00B71D92"/>
    <w:rsid w:val="00B71F9F"/>
    <w:rsid w:val="00B72202"/>
    <w:rsid w:val="00B72A01"/>
    <w:rsid w:val="00B730ED"/>
    <w:rsid w:val="00B731F0"/>
    <w:rsid w:val="00B73629"/>
    <w:rsid w:val="00B736B5"/>
    <w:rsid w:val="00B73A4B"/>
    <w:rsid w:val="00B73EB8"/>
    <w:rsid w:val="00B73FE8"/>
    <w:rsid w:val="00B74373"/>
    <w:rsid w:val="00B74E61"/>
    <w:rsid w:val="00B74F07"/>
    <w:rsid w:val="00B750A7"/>
    <w:rsid w:val="00B755E5"/>
    <w:rsid w:val="00B7595E"/>
    <w:rsid w:val="00B75A21"/>
    <w:rsid w:val="00B76173"/>
    <w:rsid w:val="00B7662D"/>
    <w:rsid w:val="00B76977"/>
    <w:rsid w:val="00B769B3"/>
    <w:rsid w:val="00B7718E"/>
    <w:rsid w:val="00B7731A"/>
    <w:rsid w:val="00B7779F"/>
    <w:rsid w:val="00B777DC"/>
    <w:rsid w:val="00B77D97"/>
    <w:rsid w:val="00B8025A"/>
    <w:rsid w:val="00B80926"/>
    <w:rsid w:val="00B80AAC"/>
    <w:rsid w:val="00B80C19"/>
    <w:rsid w:val="00B80FC7"/>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094"/>
    <w:rsid w:val="00B8344F"/>
    <w:rsid w:val="00B8365A"/>
    <w:rsid w:val="00B8369D"/>
    <w:rsid w:val="00B8370C"/>
    <w:rsid w:val="00B840D4"/>
    <w:rsid w:val="00B843B5"/>
    <w:rsid w:val="00B848FC"/>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3C9"/>
    <w:rsid w:val="00B9242E"/>
    <w:rsid w:val="00B9294C"/>
    <w:rsid w:val="00B92F24"/>
    <w:rsid w:val="00B9308B"/>
    <w:rsid w:val="00B930DC"/>
    <w:rsid w:val="00B93401"/>
    <w:rsid w:val="00B935A5"/>
    <w:rsid w:val="00B9511E"/>
    <w:rsid w:val="00B95485"/>
    <w:rsid w:val="00B95EF4"/>
    <w:rsid w:val="00B9648B"/>
    <w:rsid w:val="00B964A1"/>
    <w:rsid w:val="00B965EC"/>
    <w:rsid w:val="00B9678D"/>
    <w:rsid w:val="00B968C1"/>
    <w:rsid w:val="00B96935"/>
    <w:rsid w:val="00B96AC8"/>
    <w:rsid w:val="00B96AF1"/>
    <w:rsid w:val="00B97164"/>
    <w:rsid w:val="00B97712"/>
    <w:rsid w:val="00B97753"/>
    <w:rsid w:val="00B97BD4"/>
    <w:rsid w:val="00B97FB7"/>
    <w:rsid w:val="00BA043A"/>
    <w:rsid w:val="00BA0B07"/>
    <w:rsid w:val="00BA0CCE"/>
    <w:rsid w:val="00BA0EB2"/>
    <w:rsid w:val="00BA10EB"/>
    <w:rsid w:val="00BA1554"/>
    <w:rsid w:val="00BA16E0"/>
    <w:rsid w:val="00BA1B5E"/>
    <w:rsid w:val="00BA1C2C"/>
    <w:rsid w:val="00BA1F52"/>
    <w:rsid w:val="00BA244D"/>
    <w:rsid w:val="00BA25AD"/>
    <w:rsid w:val="00BA297B"/>
    <w:rsid w:val="00BA2C42"/>
    <w:rsid w:val="00BA2FF0"/>
    <w:rsid w:val="00BA3410"/>
    <w:rsid w:val="00BA3A00"/>
    <w:rsid w:val="00BA3E92"/>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4E12"/>
    <w:rsid w:val="00BB508D"/>
    <w:rsid w:val="00BB512A"/>
    <w:rsid w:val="00BB5C88"/>
    <w:rsid w:val="00BB6E82"/>
    <w:rsid w:val="00BB6F18"/>
    <w:rsid w:val="00BB7070"/>
    <w:rsid w:val="00BB72DF"/>
    <w:rsid w:val="00BB733F"/>
    <w:rsid w:val="00BB7762"/>
    <w:rsid w:val="00BB7C04"/>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4FF"/>
    <w:rsid w:val="00BE2804"/>
    <w:rsid w:val="00BE2CEF"/>
    <w:rsid w:val="00BE333A"/>
    <w:rsid w:val="00BE3864"/>
    <w:rsid w:val="00BE38BD"/>
    <w:rsid w:val="00BE3DC1"/>
    <w:rsid w:val="00BE45D1"/>
    <w:rsid w:val="00BE4729"/>
    <w:rsid w:val="00BE478F"/>
    <w:rsid w:val="00BE4814"/>
    <w:rsid w:val="00BE4817"/>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F0476"/>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1D6"/>
    <w:rsid w:val="00BF535B"/>
    <w:rsid w:val="00BF53B1"/>
    <w:rsid w:val="00BF5964"/>
    <w:rsid w:val="00BF5F01"/>
    <w:rsid w:val="00BF5F10"/>
    <w:rsid w:val="00BF611E"/>
    <w:rsid w:val="00BF613C"/>
    <w:rsid w:val="00BF6B7F"/>
    <w:rsid w:val="00BF70A6"/>
    <w:rsid w:val="00BF7B4F"/>
    <w:rsid w:val="00BF7FF4"/>
    <w:rsid w:val="00C00494"/>
    <w:rsid w:val="00C007E0"/>
    <w:rsid w:val="00C0089E"/>
    <w:rsid w:val="00C00954"/>
    <w:rsid w:val="00C00979"/>
    <w:rsid w:val="00C00CEA"/>
    <w:rsid w:val="00C00DBF"/>
    <w:rsid w:val="00C012A1"/>
    <w:rsid w:val="00C01378"/>
    <w:rsid w:val="00C016BC"/>
    <w:rsid w:val="00C01EC8"/>
    <w:rsid w:val="00C02174"/>
    <w:rsid w:val="00C0280D"/>
    <w:rsid w:val="00C029D5"/>
    <w:rsid w:val="00C02E0C"/>
    <w:rsid w:val="00C02EE2"/>
    <w:rsid w:val="00C031A3"/>
    <w:rsid w:val="00C03267"/>
    <w:rsid w:val="00C03297"/>
    <w:rsid w:val="00C035C6"/>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17BE"/>
    <w:rsid w:val="00C12357"/>
    <w:rsid w:val="00C126B6"/>
    <w:rsid w:val="00C129B6"/>
    <w:rsid w:val="00C12D81"/>
    <w:rsid w:val="00C12D84"/>
    <w:rsid w:val="00C12EAE"/>
    <w:rsid w:val="00C1301D"/>
    <w:rsid w:val="00C132ED"/>
    <w:rsid w:val="00C13BBF"/>
    <w:rsid w:val="00C13E24"/>
    <w:rsid w:val="00C142B6"/>
    <w:rsid w:val="00C14306"/>
    <w:rsid w:val="00C14575"/>
    <w:rsid w:val="00C14751"/>
    <w:rsid w:val="00C14761"/>
    <w:rsid w:val="00C14CAB"/>
    <w:rsid w:val="00C15AA3"/>
    <w:rsid w:val="00C15AF6"/>
    <w:rsid w:val="00C15B3E"/>
    <w:rsid w:val="00C160C3"/>
    <w:rsid w:val="00C16156"/>
    <w:rsid w:val="00C1676A"/>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D7B"/>
    <w:rsid w:val="00C3004C"/>
    <w:rsid w:val="00C30246"/>
    <w:rsid w:val="00C30734"/>
    <w:rsid w:val="00C30846"/>
    <w:rsid w:val="00C30849"/>
    <w:rsid w:val="00C30E9E"/>
    <w:rsid w:val="00C31015"/>
    <w:rsid w:val="00C31409"/>
    <w:rsid w:val="00C31B5D"/>
    <w:rsid w:val="00C31B95"/>
    <w:rsid w:val="00C31C91"/>
    <w:rsid w:val="00C31CA2"/>
    <w:rsid w:val="00C31CE3"/>
    <w:rsid w:val="00C31DAF"/>
    <w:rsid w:val="00C321B3"/>
    <w:rsid w:val="00C3265A"/>
    <w:rsid w:val="00C32777"/>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47D9B"/>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719"/>
    <w:rsid w:val="00C54BEA"/>
    <w:rsid w:val="00C54C1F"/>
    <w:rsid w:val="00C551FF"/>
    <w:rsid w:val="00C552C3"/>
    <w:rsid w:val="00C5539C"/>
    <w:rsid w:val="00C55524"/>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1F8"/>
    <w:rsid w:val="00C633AA"/>
    <w:rsid w:val="00C6348C"/>
    <w:rsid w:val="00C634A1"/>
    <w:rsid w:val="00C636F3"/>
    <w:rsid w:val="00C638AE"/>
    <w:rsid w:val="00C63C2C"/>
    <w:rsid w:val="00C64080"/>
    <w:rsid w:val="00C64101"/>
    <w:rsid w:val="00C642AA"/>
    <w:rsid w:val="00C64689"/>
    <w:rsid w:val="00C646E5"/>
    <w:rsid w:val="00C64D95"/>
    <w:rsid w:val="00C64E91"/>
    <w:rsid w:val="00C65457"/>
    <w:rsid w:val="00C658AB"/>
    <w:rsid w:val="00C663BF"/>
    <w:rsid w:val="00C6678F"/>
    <w:rsid w:val="00C66893"/>
    <w:rsid w:val="00C66F89"/>
    <w:rsid w:val="00C66FD1"/>
    <w:rsid w:val="00C67020"/>
    <w:rsid w:val="00C67493"/>
    <w:rsid w:val="00C67EBA"/>
    <w:rsid w:val="00C67EFD"/>
    <w:rsid w:val="00C70AE9"/>
    <w:rsid w:val="00C70B67"/>
    <w:rsid w:val="00C714DF"/>
    <w:rsid w:val="00C71631"/>
    <w:rsid w:val="00C71906"/>
    <w:rsid w:val="00C71907"/>
    <w:rsid w:val="00C7204A"/>
    <w:rsid w:val="00C7223D"/>
    <w:rsid w:val="00C724E8"/>
    <w:rsid w:val="00C72D24"/>
    <w:rsid w:val="00C7301F"/>
    <w:rsid w:val="00C73E83"/>
    <w:rsid w:val="00C744ED"/>
    <w:rsid w:val="00C74D3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7BB"/>
    <w:rsid w:val="00C80946"/>
    <w:rsid w:val="00C8097C"/>
    <w:rsid w:val="00C80AED"/>
    <w:rsid w:val="00C80BF5"/>
    <w:rsid w:val="00C80C16"/>
    <w:rsid w:val="00C80EE4"/>
    <w:rsid w:val="00C8103E"/>
    <w:rsid w:val="00C81439"/>
    <w:rsid w:val="00C8157D"/>
    <w:rsid w:val="00C81685"/>
    <w:rsid w:val="00C816E3"/>
    <w:rsid w:val="00C81851"/>
    <w:rsid w:val="00C819B6"/>
    <w:rsid w:val="00C81BEB"/>
    <w:rsid w:val="00C81D30"/>
    <w:rsid w:val="00C82362"/>
    <w:rsid w:val="00C82753"/>
    <w:rsid w:val="00C827CF"/>
    <w:rsid w:val="00C828C5"/>
    <w:rsid w:val="00C82EAA"/>
    <w:rsid w:val="00C831C8"/>
    <w:rsid w:val="00C8323A"/>
    <w:rsid w:val="00C83310"/>
    <w:rsid w:val="00C83E5E"/>
    <w:rsid w:val="00C8552C"/>
    <w:rsid w:val="00C85530"/>
    <w:rsid w:val="00C856C4"/>
    <w:rsid w:val="00C85EC0"/>
    <w:rsid w:val="00C85EF1"/>
    <w:rsid w:val="00C867A6"/>
    <w:rsid w:val="00C86893"/>
    <w:rsid w:val="00C90955"/>
    <w:rsid w:val="00C90D27"/>
    <w:rsid w:val="00C913AC"/>
    <w:rsid w:val="00C91A1D"/>
    <w:rsid w:val="00C91F34"/>
    <w:rsid w:val="00C92255"/>
    <w:rsid w:val="00C92C9A"/>
    <w:rsid w:val="00C92DEF"/>
    <w:rsid w:val="00C93A2E"/>
    <w:rsid w:val="00C9401C"/>
    <w:rsid w:val="00C94AF8"/>
    <w:rsid w:val="00C94D70"/>
    <w:rsid w:val="00C94DB9"/>
    <w:rsid w:val="00C95365"/>
    <w:rsid w:val="00C96004"/>
    <w:rsid w:val="00C96937"/>
    <w:rsid w:val="00C97426"/>
    <w:rsid w:val="00C976BE"/>
    <w:rsid w:val="00C979D1"/>
    <w:rsid w:val="00C97B55"/>
    <w:rsid w:val="00CA0F79"/>
    <w:rsid w:val="00CA141C"/>
    <w:rsid w:val="00CA2135"/>
    <w:rsid w:val="00CA21D4"/>
    <w:rsid w:val="00CA2256"/>
    <w:rsid w:val="00CA2430"/>
    <w:rsid w:val="00CA2541"/>
    <w:rsid w:val="00CA272C"/>
    <w:rsid w:val="00CA2A1B"/>
    <w:rsid w:val="00CA30BE"/>
    <w:rsid w:val="00CA3381"/>
    <w:rsid w:val="00CA38AB"/>
    <w:rsid w:val="00CA3B1B"/>
    <w:rsid w:val="00CA43C5"/>
    <w:rsid w:val="00CA43CA"/>
    <w:rsid w:val="00CA4488"/>
    <w:rsid w:val="00CA4612"/>
    <w:rsid w:val="00CA4883"/>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E2A"/>
    <w:rsid w:val="00CA707A"/>
    <w:rsid w:val="00CA7395"/>
    <w:rsid w:val="00CA7529"/>
    <w:rsid w:val="00CA752A"/>
    <w:rsid w:val="00CA7636"/>
    <w:rsid w:val="00CA78EF"/>
    <w:rsid w:val="00CA7ADE"/>
    <w:rsid w:val="00CA7D04"/>
    <w:rsid w:val="00CA7E08"/>
    <w:rsid w:val="00CB0613"/>
    <w:rsid w:val="00CB064E"/>
    <w:rsid w:val="00CB071C"/>
    <w:rsid w:val="00CB0E4E"/>
    <w:rsid w:val="00CB0F05"/>
    <w:rsid w:val="00CB0FD6"/>
    <w:rsid w:val="00CB10EE"/>
    <w:rsid w:val="00CB1124"/>
    <w:rsid w:val="00CB128C"/>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DD6"/>
    <w:rsid w:val="00CC3E48"/>
    <w:rsid w:val="00CC3F96"/>
    <w:rsid w:val="00CC3FB5"/>
    <w:rsid w:val="00CC411C"/>
    <w:rsid w:val="00CC4658"/>
    <w:rsid w:val="00CC48A9"/>
    <w:rsid w:val="00CC4DAA"/>
    <w:rsid w:val="00CC53AE"/>
    <w:rsid w:val="00CC5BA5"/>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C9"/>
    <w:rsid w:val="00CD7768"/>
    <w:rsid w:val="00CD789E"/>
    <w:rsid w:val="00CD7D2F"/>
    <w:rsid w:val="00CE021F"/>
    <w:rsid w:val="00CE0534"/>
    <w:rsid w:val="00CE05F2"/>
    <w:rsid w:val="00CE0D51"/>
    <w:rsid w:val="00CE0F85"/>
    <w:rsid w:val="00CE1018"/>
    <w:rsid w:val="00CE118E"/>
    <w:rsid w:val="00CE1748"/>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9E"/>
    <w:rsid w:val="00CE4D0E"/>
    <w:rsid w:val="00CE57AA"/>
    <w:rsid w:val="00CE5D29"/>
    <w:rsid w:val="00CE5EC5"/>
    <w:rsid w:val="00CE5F66"/>
    <w:rsid w:val="00CE6B19"/>
    <w:rsid w:val="00CE6E29"/>
    <w:rsid w:val="00CE6F48"/>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9C9"/>
    <w:rsid w:val="00CF6CCB"/>
    <w:rsid w:val="00CF6DAA"/>
    <w:rsid w:val="00CF70A9"/>
    <w:rsid w:val="00CF71EE"/>
    <w:rsid w:val="00CF7452"/>
    <w:rsid w:val="00CF7911"/>
    <w:rsid w:val="00CF7ABE"/>
    <w:rsid w:val="00CF7D90"/>
    <w:rsid w:val="00CF7E20"/>
    <w:rsid w:val="00CF7EBD"/>
    <w:rsid w:val="00D006D5"/>
    <w:rsid w:val="00D00A71"/>
    <w:rsid w:val="00D0110A"/>
    <w:rsid w:val="00D0138A"/>
    <w:rsid w:val="00D01E99"/>
    <w:rsid w:val="00D02411"/>
    <w:rsid w:val="00D024FB"/>
    <w:rsid w:val="00D0276C"/>
    <w:rsid w:val="00D02A74"/>
    <w:rsid w:val="00D02BCE"/>
    <w:rsid w:val="00D02F36"/>
    <w:rsid w:val="00D0332B"/>
    <w:rsid w:val="00D034DA"/>
    <w:rsid w:val="00D03C49"/>
    <w:rsid w:val="00D04D52"/>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1E7C"/>
    <w:rsid w:val="00D12006"/>
    <w:rsid w:val="00D12392"/>
    <w:rsid w:val="00D12690"/>
    <w:rsid w:val="00D128BB"/>
    <w:rsid w:val="00D1295E"/>
    <w:rsid w:val="00D12AF5"/>
    <w:rsid w:val="00D12F51"/>
    <w:rsid w:val="00D130A5"/>
    <w:rsid w:val="00D13347"/>
    <w:rsid w:val="00D13766"/>
    <w:rsid w:val="00D13858"/>
    <w:rsid w:val="00D13A73"/>
    <w:rsid w:val="00D13AF7"/>
    <w:rsid w:val="00D144C4"/>
    <w:rsid w:val="00D14506"/>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963"/>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62B9"/>
    <w:rsid w:val="00D263CB"/>
    <w:rsid w:val="00D26722"/>
    <w:rsid w:val="00D2674D"/>
    <w:rsid w:val="00D26D43"/>
    <w:rsid w:val="00D26F11"/>
    <w:rsid w:val="00D271E5"/>
    <w:rsid w:val="00D27D99"/>
    <w:rsid w:val="00D27EA4"/>
    <w:rsid w:val="00D30299"/>
    <w:rsid w:val="00D30503"/>
    <w:rsid w:val="00D30ADD"/>
    <w:rsid w:val="00D313A0"/>
    <w:rsid w:val="00D313CE"/>
    <w:rsid w:val="00D31FA1"/>
    <w:rsid w:val="00D32034"/>
    <w:rsid w:val="00D32452"/>
    <w:rsid w:val="00D32671"/>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B2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DBE"/>
    <w:rsid w:val="00D51E6F"/>
    <w:rsid w:val="00D5264B"/>
    <w:rsid w:val="00D52B7C"/>
    <w:rsid w:val="00D52DB2"/>
    <w:rsid w:val="00D53321"/>
    <w:rsid w:val="00D53348"/>
    <w:rsid w:val="00D5344C"/>
    <w:rsid w:val="00D53974"/>
    <w:rsid w:val="00D53A22"/>
    <w:rsid w:val="00D53EE9"/>
    <w:rsid w:val="00D53F07"/>
    <w:rsid w:val="00D540B1"/>
    <w:rsid w:val="00D541BE"/>
    <w:rsid w:val="00D54502"/>
    <w:rsid w:val="00D545B5"/>
    <w:rsid w:val="00D547A3"/>
    <w:rsid w:val="00D54B93"/>
    <w:rsid w:val="00D54DE6"/>
    <w:rsid w:val="00D55058"/>
    <w:rsid w:val="00D5506B"/>
    <w:rsid w:val="00D552C2"/>
    <w:rsid w:val="00D55338"/>
    <w:rsid w:val="00D559CC"/>
    <w:rsid w:val="00D55B9B"/>
    <w:rsid w:val="00D55BDD"/>
    <w:rsid w:val="00D56110"/>
    <w:rsid w:val="00D56468"/>
    <w:rsid w:val="00D565C0"/>
    <w:rsid w:val="00D56662"/>
    <w:rsid w:val="00D56A2C"/>
    <w:rsid w:val="00D570A4"/>
    <w:rsid w:val="00D572B9"/>
    <w:rsid w:val="00D573EC"/>
    <w:rsid w:val="00D577DD"/>
    <w:rsid w:val="00D5798A"/>
    <w:rsid w:val="00D57B45"/>
    <w:rsid w:val="00D57FEE"/>
    <w:rsid w:val="00D600C2"/>
    <w:rsid w:val="00D600CC"/>
    <w:rsid w:val="00D60239"/>
    <w:rsid w:val="00D603FF"/>
    <w:rsid w:val="00D60866"/>
    <w:rsid w:val="00D609FD"/>
    <w:rsid w:val="00D60A34"/>
    <w:rsid w:val="00D60B72"/>
    <w:rsid w:val="00D61E0A"/>
    <w:rsid w:val="00D62356"/>
    <w:rsid w:val="00D6261C"/>
    <w:rsid w:val="00D626E1"/>
    <w:rsid w:val="00D62C91"/>
    <w:rsid w:val="00D62C95"/>
    <w:rsid w:val="00D62D92"/>
    <w:rsid w:val="00D62DBB"/>
    <w:rsid w:val="00D6300B"/>
    <w:rsid w:val="00D630C3"/>
    <w:rsid w:val="00D634F1"/>
    <w:rsid w:val="00D6366F"/>
    <w:rsid w:val="00D63A14"/>
    <w:rsid w:val="00D63B59"/>
    <w:rsid w:val="00D63C28"/>
    <w:rsid w:val="00D63C3F"/>
    <w:rsid w:val="00D63C70"/>
    <w:rsid w:val="00D63DCF"/>
    <w:rsid w:val="00D63FF3"/>
    <w:rsid w:val="00D6424E"/>
    <w:rsid w:val="00D64544"/>
    <w:rsid w:val="00D64853"/>
    <w:rsid w:val="00D650BC"/>
    <w:rsid w:val="00D6547D"/>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210D"/>
    <w:rsid w:val="00D72203"/>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902"/>
    <w:rsid w:val="00D75C1F"/>
    <w:rsid w:val="00D75E09"/>
    <w:rsid w:val="00D75E85"/>
    <w:rsid w:val="00D75E8E"/>
    <w:rsid w:val="00D75F1F"/>
    <w:rsid w:val="00D7606B"/>
    <w:rsid w:val="00D76CE8"/>
    <w:rsid w:val="00D76D26"/>
    <w:rsid w:val="00D76D3F"/>
    <w:rsid w:val="00D770F6"/>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D7"/>
    <w:rsid w:val="00D84139"/>
    <w:rsid w:val="00D84346"/>
    <w:rsid w:val="00D84543"/>
    <w:rsid w:val="00D847EC"/>
    <w:rsid w:val="00D84C0E"/>
    <w:rsid w:val="00D84E00"/>
    <w:rsid w:val="00D84E4A"/>
    <w:rsid w:val="00D84E63"/>
    <w:rsid w:val="00D84EEF"/>
    <w:rsid w:val="00D8507C"/>
    <w:rsid w:val="00D850AC"/>
    <w:rsid w:val="00D858BF"/>
    <w:rsid w:val="00D85D7C"/>
    <w:rsid w:val="00D85E87"/>
    <w:rsid w:val="00D86067"/>
    <w:rsid w:val="00D863AE"/>
    <w:rsid w:val="00D87782"/>
    <w:rsid w:val="00D87849"/>
    <w:rsid w:val="00D8785C"/>
    <w:rsid w:val="00D87A88"/>
    <w:rsid w:val="00D87AA2"/>
    <w:rsid w:val="00D87B62"/>
    <w:rsid w:val="00D90425"/>
    <w:rsid w:val="00D9044D"/>
    <w:rsid w:val="00D90D7B"/>
    <w:rsid w:val="00D9103F"/>
    <w:rsid w:val="00D91F82"/>
    <w:rsid w:val="00D9222B"/>
    <w:rsid w:val="00D924B4"/>
    <w:rsid w:val="00D924BB"/>
    <w:rsid w:val="00D92698"/>
    <w:rsid w:val="00D927FE"/>
    <w:rsid w:val="00D92CAF"/>
    <w:rsid w:val="00D92F46"/>
    <w:rsid w:val="00D936AE"/>
    <w:rsid w:val="00D93BFF"/>
    <w:rsid w:val="00D93E25"/>
    <w:rsid w:val="00D93E55"/>
    <w:rsid w:val="00D93EAC"/>
    <w:rsid w:val="00D9401C"/>
    <w:rsid w:val="00D948BC"/>
    <w:rsid w:val="00D94CF3"/>
    <w:rsid w:val="00D95982"/>
    <w:rsid w:val="00D95D7E"/>
    <w:rsid w:val="00D95F55"/>
    <w:rsid w:val="00D96222"/>
    <w:rsid w:val="00D96EBC"/>
    <w:rsid w:val="00D97204"/>
    <w:rsid w:val="00D974CB"/>
    <w:rsid w:val="00D97994"/>
    <w:rsid w:val="00D97A92"/>
    <w:rsid w:val="00D97ADD"/>
    <w:rsid w:val="00D97BCA"/>
    <w:rsid w:val="00D97EAB"/>
    <w:rsid w:val="00D97F40"/>
    <w:rsid w:val="00DA009B"/>
    <w:rsid w:val="00DA03FD"/>
    <w:rsid w:val="00DA05A6"/>
    <w:rsid w:val="00DA0C32"/>
    <w:rsid w:val="00DA0F41"/>
    <w:rsid w:val="00DA1191"/>
    <w:rsid w:val="00DA14FA"/>
    <w:rsid w:val="00DA15CE"/>
    <w:rsid w:val="00DA234B"/>
    <w:rsid w:val="00DA26FA"/>
    <w:rsid w:val="00DA29EE"/>
    <w:rsid w:val="00DA2AD4"/>
    <w:rsid w:val="00DA2E24"/>
    <w:rsid w:val="00DA300F"/>
    <w:rsid w:val="00DA32D2"/>
    <w:rsid w:val="00DA3970"/>
    <w:rsid w:val="00DA3C74"/>
    <w:rsid w:val="00DA4A55"/>
    <w:rsid w:val="00DA5168"/>
    <w:rsid w:val="00DA53AC"/>
    <w:rsid w:val="00DA5911"/>
    <w:rsid w:val="00DA5EB7"/>
    <w:rsid w:val="00DA6B72"/>
    <w:rsid w:val="00DA6EE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B1A"/>
    <w:rsid w:val="00DB5EFC"/>
    <w:rsid w:val="00DB6036"/>
    <w:rsid w:val="00DB6138"/>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52A"/>
    <w:rsid w:val="00DD15BA"/>
    <w:rsid w:val="00DD1C14"/>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E0C45"/>
    <w:rsid w:val="00DE1085"/>
    <w:rsid w:val="00DE1133"/>
    <w:rsid w:val="00DE1716"/>
    <w:rsid w:val="00DE17D4"/>
    <w:rsid w:val="00DE1B2C"/>
    <w:rsid w:val="00DE220B"/>
    <w:rsid w:val="00DE2DC1"/>
    <w:rsid w:val="00DE3456"/>
    <w:rsid w:val="00DE3C11"/>
    <w:rsid w:val="00DE3D7E"/>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F012D"/>
    <w:rsid w:val="00DF068E"/>
    <w:rsid w:val="00DF06FB"/>
    <w:rsid w:val="00DF0879"/>
    <w:rsid w:val="00DF0A94"/>
    <w:rsid w:val="00DF0AF7"/>
    <w:rsid w:val="00DF0C6A"/>
    <w:rsid w:val="00DF11E3"/>
    <w:rsid w:val="00DF127B"/>
    <w:rsid w:val="00DF1406"/>
    <w:rsid w:val="00DF16B0"/>
    <w:rsid w:val="00DF1BFC"/>
    <w:rsid w:val="00DF1D43"/>
    <w:rsid w:val="00DF1F18"/>
    <w:rsid w:val="00DF203A"/>
    <w:rsid w:val="00DF2269"/>
    <w:rsid w:val="00DF2AEB"/>
    <w:rsid w:val="00DF2CD7"/>
    <w:rsid w:val="00DF2FC3"/>
    <w:rsid w:val="00DF308A"/>
    <w:rsid w:val="00DF32DD"/>
    <w:rsid w:val="00DF3427"/>
    <w:rsid w:val="00DF38C5"/>
    <w:rsid w:val="00DF38D7"/>
    <w:rsid w:val="00DF4135"/>
    <w:rsid w:val="00DF46C2"/>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675"/>
    <w:rsid w:val="00E00CEE"/>
    <w:rsid w:val="00E01979"/>
    <w:rsid w:val="00E01A2F"/>
    <w:rsid w:val="00E01A9C"/>
    <w:rsid w:val="00E01BAB"/>
    <w:rsid w:val="00E01F30"/>
    <w:rsid w:val="00E02610"/>
    <w:rsid w:val="00E02811"/>
    <w:rsid w:val="00E0291D"/>
    <w:rsid w:val="00E039C2"/>
    <w:rsid w:val="00E03B76"/>
    <w:rsid w:val="00E040F8"/>
    <w:rsid w:val="00E041D8"/>
    <w:rsid w:val="00E04351"/>
    <w:rsid w:val="00E0439C"/>
    <w:rsid w:val="00E044B1"/>
    <w:rsid w:val="00E0525B"/>
    <w:rsid w:val="00E0525F"/>
    <w:rsid w:val="00E054CE"/>
    <w:rsid w:val="00E05869"/>
    <w:rsid w:val="00E062B5"/>
    <w:rsid w:val="00E063E9"/>
    <w:rsid w:val="00E0640B"/>
    <w:rsid w:val="00E06723"/>
    <w:rsid w:val="00E06973"/>
    <w:rsid w:val="00E06C0A"/>
    <w:rsid w:val="00E06EE9"/>
    <w:rsid w:val="00E07140"/>
    <w:rsid w:val="00E071FA"/>
    <w:rsid w:val="00E0782E"/>
    <w:rsid w:val="00E07A91"/>
    <w:rsid w:val="00E07D8A"/>
    <w:rsid w:val="00E07FB3"/>
    <w:rsid w:val="00E10643"/>
    <w:rsid w:val="00E106A1"/>
    <w:rsid w:val="00E10771"/>
    <w:rsid w:val="00E10D6C"/>
    <w:rsid w:val="00E117C6"/>
    <w:rsid w:val="00E11F59"/>
    <w:rsid w:val="00E11F8E"/>
    <w:rsid w:val="00E1249C"/>
    <w:rsid w:val="00E12591"/>
    <w:rsid w:val="00E12F2F"/>
    <w:rsid w:val="00E1382C"/>
    <w:rsid w:val="00E139CB"/>
    <w:rsid w:val="00E142FE"/>
    <w:rsid w:val="00E1485E"/>
    <w:rsid w:val="00E14D40"/>
    <w:rsid w:val="00E157E2"/>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205C"/>
    <w:rsid w:val="00E22307"/>
    <w:rsid w:val="00E228B3"/>
    <w:rsid w:val="00E22B61"/>
    <w:rsid w:val="00E23577"/>
    <w:rsid w:val="00E2368E"/>
    <w:rsid w:val="00E23EAF"/>
    <w:rsid w:val="00E23F4D"/>
    <w:rsid w:val="00E240B5"/>
    <w:rsid w:val="00E24111"/>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27C2D"/>
    <w:rsid w:val="00E3022E"/>
    <w:rsid w:val="00E30D20"/>
    <w:rsid w:val="00E30D7B"/>
    <w:rsid w:val="00E30DAD"/>
    <w:rsid w:val="00E313A3"/>
    <w:rsid w:val="00E318BC"/>
    <w:rsid w:val="00E31E1F"/>
    <w:rsid w:val="00E31EA6"/>
    <w:rsid w:val="00E32141"/>
    <w:rsid w:val="00E32585"/>
    <w:rsid w:val="00E32892"/>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57F0"/>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E8F"/>
    <w:rsid w:val="00E45EB8"/>
    <w:rsid w:val="00E46258"/>
    <w:rsid w:val="00E46482"/>
    <w:rsid w:val="00E4664A"/>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5AC"/>
    <w:rsid w:val="00E51915"/>
    <w:rsid w:val="00E51A52"/>
    <w:rsid w:val="00E529C6"/>
    <w:rsid w:val="00E53894"/>
    <w:rsid w:val="00E54141"/>
    <w:rsid w:val="00E545CD"/>
    <w:rsid w:val="00E54634"/>
    <w:rsid w:val="00E54C3A"/>
    <w:rsid w:val="00E55138"/>
    <w:rsid w:val="00E55AAB"/>
    <w:rsid w:val="00E55B9B"/>
    <w:rsid w:val="00E55D8A"/>
    <w:rsid w:val="00E55E4B"/>
    <w:rsid w:val="00E55EBD"/>
    <w:rsid w:val="00E561C6"/>
    <w:rsid w:val="00E56B10"/>
    <w:rsid w:val="00E571B0"/>
    <w:rsid w:val="00E572B0"/>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1CC"/>
    <w:rsid w:val="00E6542D"/>
    <w:rsid w:val="00E65589"/>
    <w:rsid w:val="00E65C9D"/>
    <w:rsid w:val="00E6627E"/>
    <w:rsid w:val="00E666CC"/>
    <w:rsid w:val="00E66733"/>
    <w:rsid w:val="00E6693C"/>
    <w:rsid w:val="00E66B6C"/>
    <w:rsid w:val="00E67FE3"/>
    <w:rsid w:val="00E7062C"/>
    <w:rsid w:val="00E70828"/>
    <w:rsid w:val="00E708E9"/>
    <w:rsid w:val="00E70FEC"/>
    <w:rsid w:val="00E7187A"/>
    <w:rsid w:val="00E71A37"/>
    <w:rsid w:val="00E71A98"/>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AC"/>
    <w:rsid w:val="00E80347"/>
    <w:rsid w:val="00E80450"/>
    <w:rsid w:val="00E8056F"/>
    <w:rsid w:val="00E807BC"/>
    <w:rsid w:val="00E80B86"/>
    <w:rsid w:val="00E814A0"/>
    <w:rsid w:val="00E8175C"/>
    <w:rsid w:val="00E81C17"/>
    <w:rsid w:val="00E826AF"/>
    <w:rsid w:val="00E82931"/>
    <w:rsid w:val="00E82B0E"/>
    <w:rsid w:val="00E82B2A"/>
    <w:rsid w:val="00E83011"/>
    <w:rsid w:val="00E830AE"/>
    <w:rsid w:val="00E832B4"/>
    <w:rsid w:val="00E832DD"/>
    <w:rsid w:val="00E83931"/>
    <w:rsid w:val="00E83F18"/>
    <w:rsid w:val="00E842B5"/>
    <w:rsid w:val="00E8470B"/>
    <w:rsid w:val="00E848AC"/>
    <w:rsid w:val="00E84A6B"/>
    <w:rsid w:val="00E84A8F"/>
    <w:rsid w:val="00E84CDC"/>
    <w:rsid w:val="00E84D44"/>
    <w:rsid w:val="00E850A3"/>
    <w:rsid w:val="00E851C6"/>
    <w:rsid w:val="00E8520B"/>
    <w:rsid w:val="00E85704"/>
    <w:rsid w:val="00E8579F"/>
    <w:rsid w:val="00E8580D"/>
    <w:rsid w:val="00E85DB4"/>
    <w:rsid w:val="00E85F72"/>
    <w:rsid w:val="00E85FED"/>
    <w:rsid w:val="00E869D0"/>
    <w:rsid w:val="00E86A5C"/>
    <w:rsid w:val="00E86D31"/>
    <w:rsid w:val="00E86EF0"/>
    <w:rsid w:val="00E87221"/>
    <w:rsid w:val="00E87779"/>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573"/>
    <w:rsid w:val="00E9366C"/>
    <w:rsid w:val="00E93755"/>
    <w:rsid w:val="00E93875"/>
    <w:rsid w:val="00E93CC1"/>
    <w:rsid w:val="00E944FD"/>
    <w:rsid w:val="00E949C2"/>
    <w:rsid w:val="00E949FD"/>
    <w:rsid w:val="00E94ECE"/>
    <w:rsid w:val="00E95014"/>
    <w:rsid w:val="00E95447"/>
    <w:rsid w:val="00E95477"/>
    <w:rsid w:val="00E95679"/>
    <w:rsid w:val="00E95D3F"/>
    <w:rsid w:val="00E96209"/>
    <w:rsid w:val="00E962F8"/>
    <w:rsid w:val="00E96C03"/>
    <w:rsid w:val="00E96D54"/>
    <w:rsid w:val="00E96DAC"/>
    <w:rsid w:val="00E9718A"/>
    <w:rsid w:val="00E971CF"/>
    <w:rsid w:val="00E97321"/>
    <w:rsid w:val="00E974A1"/>
    <w:rsid w:val="00EA00B5"/>
    <w:rsid w:val="00EA0440"/>
    <w:rsid w:val="00EA0D85"/>
    <w:rsid w:val="00EA153A"/>
    <w:rsid w:val="00EA1DE0"/>
    <w:rsid w:val="00EA23F4"/>
    <w:rsid w:val="00EA2991"/>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70F8"/>
    <w:rsid w:val="00EA7AF6"/>
    <w:rsid w:val="00EA7C02"/>
    <w:rsid w:val="00EB0279"/>
    <w:rsid w:val="00EB0869"/>
    <w:rsid w:val="00EB0916"/>
    <w:rsid w:val="00EB0AAA"/>
    <w:rsid w:val="00EB0F9D"/>
    <w:rsid w:val="00EB1338"/>
    <w:rsid w:val="00EB1549"/>
    <w:rsid w:val="00EB163B"/>
    <w:rsid w:val="00EB18CC"/>
    <w:rsid w:val="00EB1A9A"/>
    <w:rsid w:val="00EB1AC4"/>
    <w:rsid w:val="00EB23EA"/>
    <w:rsid w:val="00EB2609"/>
    <w:rsid w:val="00EB27FD"/>
    <w:rsid w:val="00EB2820"/>
    <w:rsid w:val="00EB2C0C"/>
    <w:rsid w:val="00EB2FB9"/>
    <w:rsid w:val="00EB30A8"/>
    <w:rsid w:val="00EB36C9"/>
    <w:rsid w:val="00EB3BAC"/>
    <w:rsid w:val="00EB44BC"/>
    <w:rsid w:val="00EB4B19"/>
    <w:rsid w:val="00EB4BEF"/>
    <w:rsid w:val="00EB4BFA"/>
    <w:rsid w:val="00EB4C7E"/>
    <w:rsid w:val="00EB4C84"/>
    <w:rsid w:val="00EB4D13"/>
    <w:rsid w:val="00EB4E56"/>
    <w:rsid w:val="00EB4F12"/>
    <w:rsid w:val="00EB4F49"/>
    <w:rsid w:val="00EB51D8"/>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AA6"/>
    <w:rsid w:val="00EC6C2A"/>
    <w:rsid w:val="00EC6CCD"/>
    <w:rsid w:val="00EC7048"/>
    <w:rsid w:val="00EC727E"/>
    <w:rsid w:val="00EC73AE"/>
    <w:rsid w:val="00EC742D"/>
    <w:rsid w:val="00EC74FB"/>
    <w:rsid w:val="00EC763A"/>
    <w:rsid w:val="00EC76F7"/>
    <w:rsid w:val="00EC7777"/>
    <w:rsid w:val="00EC7806"/>
    <w:rsid w:val="00EC7B21"/>
    <w:rsid w:val="00EC7D3D"/>
    <w:rsid w:val="00EC7D43"/>
    <w:rsid w:val="00ED0040"/>
    <w:rsid w:val="00ED07F0"/>
    <w:rsid w:val="00ED0895"/>
    <w:rsid w:val="00ED0DEA"/>
    <w:rsid w:val="00ED169D"/>
    <w:rsid w:val="00ED19A1"/>
    <w:rsid w:val="00ED19A9"/>
    <w:rsid w:val="00ED1B7E"/>
    <w:rsid w:val="00ED1D73"/>
    <w:rsid w:val="00ED244B"/>
    <w:rsid w:val="00ED267F"/>
    <w:rsid w:val="00ED2807"/>
    <w:rsid w:val="00ED2991"/>
    <w:rsid w:val="00ED44C2"/>
    <w:rsid w:val="00ED4C59"/>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267"/>
    <w:rsid w:val="00EE4306"/>
    <w:rsid w:val="00EE452F"/>
    <w:rsid w:val="00EE4949"/>
    <w:rsid w:val="00EE4ECE"/>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490"/>
    <w:rsid w:val="00EF38BD"/>
    <w:rsid w:val="00EF3C25"/>
    <w:rsid w:val="00EF3F68"/>
    <w:rsid w:val="00EF4022"/>
    <w:rsid w:val="00EF4310"/>
    <w:rsid w:val="00EF4804"/>
    <w:rsid w:val="00EF48C7"/>
    <w:rsid w:val="00EF4DC4"/>
    <w:rsid w:val="00EF5563"/>
    <w:rsid w:val="00EF5DBE"/>
    <w:rsid w:val="00EF671E"/>
    <w:rsid w:val="00EF67BA"/>
    <w:rsid w:val="00EF6C9C"/>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F83"/>
    <w:rsid w:val="00F07184"/>
    <w:rsid w:val="00F07587"/>
    <w:rsid w:val="00F076DE"/>
    <w:rsid w:val="00F078F4"/>
    <w:rsid w:val="00F07EBC"/>
    <w:rsid w:val="00F10945"/>
    <w:rsid w:val="00F10972"/>
    <w:rsid w:val="00F109D9"/>
    <w:rsid w:val="00F10BD5"/>
    <w:rsid w:val="00F10CD7"/>
    <w:rsid w:val="00F10E94"/>
    <w:rsid w:val="00F11162"/>
    <w:rsid w:val="00F112F1"/>
    <w:rsid w:val="00F117C2"/>
    <w:rsid w:val="00F120DD"/>
    <w:rsid w:val="00F12358"/>
    <w:rsid w:val="00F123DA"/>
    <w:rsid w:val="00F125E6"/>
    <w:rsid w:val="00F125E9"/>
    <w:rsid w:val="00F12A41"/>
    <w:rsid w:val="00F12A6C"/>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731D"/>
    <w:rsid w:val="00F17683"/>
    <w:rsid w:val="00F176B7"/>
    <w:rsid w:val="00F17922"/>
    <w:rsid w:val="00F17D32"/>
    <w:rsid w:val="00F203A7"/>
    <w:rsid w:val="00F2044D"/>
    <w:rsid w:val="00F20579"/>
    <w:rsid w:val="00F20859"/>
    <w:rsid w:val="00F20F0E"/>
    <w:rsid w:val="00F20F66"/>
    <w:rsid w:val="00F2167B"/>
    <w:rsid w:val="00F21940"/>
    <w:rsid w:val="00F21AF9"/>
    <w:rsid w:val="00F21B6C"/>
    <w:rsid w:val="00F21C9E"/>
    <w:rsid w:val="00F21F98"/>
    <w:rsid w:val="00F2286E"/>
    <w:rsid w:val="00F22D00"/>
    <w:rsid w:val="00F22E41"/>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C86"/>
    <w:rsid w:val="00F26D08"/>
    <w:rsid w:val="00F26D31"/>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27AC"/>
    <w:rsid w:val="00F32807"/>
    <w:rsid w:val="00F32B51"/>
    <w:rsid w:val="00F33060"/>
    <w:rsid w:val="00F3311D"/>
    <w:rsid w:val="00F3372A"/>
    <w:rsid w:val="00F337FE"/>
    <w:rsid w:val="00F33CC4"/>
    <w:rsid w:val="00F33EE6"/>
    <w:rsid w:val="00F33F03"/>
    <w:rsid w:val="00F34011"/>
    <w:rsid w:val="00F341BA"/>
    <w:rsid w:val="00F34309"/>
    <w:rsid w:val="00F34378"/>
    <w:rsid w:val="00F34480"/>
    <w:rsid w:val="00F34626"/>
    <w:rsid w:val="00F34CC1"/>
    <w:rsid w:val="00F34DB9"/>
    <w:rsid w:val="00F34FEE"/>
    <w:rsid w:val="00F3510C"/>
    <w:rsid w:val="00F359AD"/>
    <w:rsid w:val="00F35A5F"/>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5A"/>
    <w:rsid w:val="00F4418A"/>
    <w:rsid w:val="00F44590"/>
    <w:rsid w:val="00F4490F"/>
    <w:rsid w:val="00F44B03"/>
    <w:rsid w:val="00F44C6C"/>
    <w:rsid w:val="00F44C84"/>
    <w:rsid w:val="00F44E77"/>
    <w:rsid w:val="00F4524A"/>
    <w:rsid w:val="00F45A96"/>
    <w:rsid w:val="00F45ACC"/>
    <w:rsid w:val="00F4660F"/>
    <w:rsid w:val="00F467F7"/>
    <w:rsid w:val="00F46FCF"/>
    <w:rsid w:val="00F4768C"/>
    <w:rsid w:val="00F47E1E"/>
    <w:rsid w:val="00F47EE4"/>
    <w:rsid w:val="00F500DA"/>
    <w:rsid w:val="00F50965"/>
    <w:rsid w:val="00F50AF4"/>
    <w:rsid w:val="00F50CCD"/>
    <w:rsid w:val="00F50FC2"/>
    <w:rsid w:val="00F51C2D"/>
    <w:rsid w:val="00F52868"/>
    <w:rsid w:val="00F52B28"/>
    <w:rsid w:val="00F52E59"/>
    <w:rsid w:val="00F52EB7"/>
    <w:rsid w:val="00F530DB"/>
    <w:rsid w:val="00F534D4"/>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57F66"/>
    <w:rsid w:val="00F60223"/>
    <w:rsid w:val="00F60493"/>
    <w:rsid w:val="00F60920"/>
    <w:rsid w:val="00F6097F"/>
    <w:rsid w:val="00F60A64"/>
    <w:rsid w:val="00F60E3A"/>
    <w:rsid w:val="00F6173D"/>
    <w:rsid w:val="00F61F08"/>
    <w:rsid w:val="00F61FAC"/>
    <w:rsid w:val="00F622AE"/>
    <w:rsid w:val="00F62921"/>
    <w:rsid w:val="00F62DE2"/>
    <w:rsid w:val="00F63470"/>
    <w:rsid w:val="00F63754"/>
    <w:rsid w:val="00F63A1C"/>
    <w:rsid w:val="00F63B12"/>
    <w:rsid w:val="00F63DAB"/>
    <w:rsid w:val="00F64357"/>
    <w:rsid w:val="00F6435A"/>
    <w:rsid w:val="00F644FC"/>
    <w:rsid w:val="00F64787"/>
    <w:rsid w:val="00F6479D"/>
    <w:rsid w:val="00F64ABE"/>
    <w:rsid w:val="00F64D3A"/>
    <w:rsid w:val="00F64EDB"/>
    <w:rsid w:val="00F64FA2"/>
    <w:rsid w:val="00F65018"/>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3FE"/>
    <w:rsid w:val="00F8463D"/>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AC6"/>
    <w:rsid w:val="00F91D33"/>
    <w:rsid w:val="00F91DDB"/>
    <w:rsid w:val="00F92145"/>
    <w:rsid w:val="00F92774"/>
    <w:rsid w:val="00F92ECE"/>
    <w:rsid w:val="00F9363F"/>
    <w:rsid w:val="00F93ACE"/>
    <w:rsid w:val="00F94049"/>
    <w:rsid w:val="00F9419E"/>
    <w:rsid w:val="00F94AE9"/>
    <w:rsid w:val="00F94C9A"/>
    <w:rsid w:val="00F94CBD"/>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A64"/>
    <w:rsid w:val="00FB7F19"/>
    <w:rsid w:val="00FB7F54"/>
    <w:rsid w:val="00FC0695"/>
    <w:rsid w:val="00FC0D2D"/>
    <w:rsid w:val="00FC1093"/>
    <w:rsid w:val="00FC10AB"/>
    <w:rsid w:val="00FC165F"/>
    <w:rsid w:val="00FC19E0"/>
    <w:rsid w:val="00FC1ACB"/>
    <w:rsid w:val="00FC1CEA"/>
    <w:rsid w:val="00FC1DA1"/>
    <w:rsid w:val="00FC1DF8"/>
    <w:rsid w:val="00FC23E0"/>
    <w:rsid w:val="00FC27AF"/>
    <w:rsid w:val="00FC2D0E"/>
    <w:rsid w:val="00FC2DD4"/>
    <w:rsid w:val="00FC2ED6"/>
    <w:rsid w:val="00FC31BA"/>
    <w:rsid w:val="00FC3348"/>
    <w:rsid w:val="00FC36F2"/>
    <w:rsid w:val="00FC3749"/>
    <w:rsid w:val="00FC3847"/>
    <w:rsid w:val="00FC3930"/>
    <w:rsid w:val="00FC3A9A"/>
    <w:rsid w:val="00FC41A0"/>
    <w:rsid w:val="00FC42A3"/>
    <w:rsid w:val="00FC46C7"/>
    <w:rsid w:val="00FC488D"/>
    <w:rsid w:val="00FC493B"/>
    <w:rsid w:val="00FC4D61"/>
    <w:rsid w:val="00FC50CD"/>
    <w:rsid w:val="00FC52E7"/>
    <w:rsid w:val="00FC54C0"/>
    <w:rsid w:val="00FC5AE4"/>
    <w:rsid w:val="00FC5B55"/>
    <w:rsid w:val="00FC6604"/>
    <w:rsid w:val="00FC67F7"/>
    <w:rsid w:val="00FC6C0E"/>
    <w:rsid w:val="00FC6C36"/>
    <w:rsid w:val="00FC6E31"/>
    <w:rsid w:val="00FC6F6A"/>
    <w:rsid w:val="00FC703D"/>
    <w:rsid w:val="00FC708F"/>
    <w:rsid w:val="00FC7245"/>
    <w:rsid w:val="00FC7326"/>
    <w:rsid w:val="00FC7398"/>
    <w:rsid w:val="00FC7426"/>
    <w:rsid w:val="00FC75CF"/>
    <w:rsid w:val="00FC764C"/>
    <w:rsid w:val="00FC7C4F"/>
    <w:rsid w:val="00FD00D9"/>
    <w:rsid w:val="00FD0107"/>
    <w:rsid w:val="00FD01F4"/>
    <w:rsid w:val="00FD0211"/>
    <w:rsid w:val="00FD04BB"/>
    <w:rsid w:val="00FD0C8E"/>
    <w:rsid w:val="00FD0CF7"/>
    <w:rsid w:val="00FD0EAC"/>
    <w:rsid w:val="00FD1378"/>
    <w:rsid w:val="00FD1490"/>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953"/>
    <w:rsid w:val="00FD5D3B"/>
    <w:rsid w:val="00FD6342"/>
    <w:rsid w:val="00FD6355"/>
    <w:rsid w:val="00FD6371"/>
    <w:rsid w:val="00FD638D"/>
    <w:rsid w:val="00FD6708"/>
    <w:rsid w:val="00FD6A7C"/>
    <w:rsid w:val="00FD740B"/>
    <w:rsid w:val="00FD7CFF"/>
    <w:rsid w:val="00FE045B"/>
    <w:rsid w:val="00FE0725"/>
    <w:rsid w:val="00FE08A4"/>
    <w:rsid w:val="00FE131C"/>
    <w:rsid w:val="00FE1784"/>
    <w:rsid w:val="00FE18D3"/>
    <w:rsid w:val="00FE1AF4"/>
    <w:rsid w:val="00FE1F44"/>
    <w:rsid w:val="00FE23F9"/>
    <w:rsid w:val="00FE2788"/>
    <w:rsid w:val="00FE2976"/>
    <w:rsid w:val="00FE30B7"/>
    <w:rsid w:val="00FE3479"/>
    <w:rsid w:val="00FE3AAB"/>
    <w:rsid w:val="00FE3C31"/>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C84"/>
    <w:rsid w:val="00FF0CCB"/>
    <w:rsid w:val="00FF0E73"/>
    <w:rsid w:val="00FF0FD0"/>
    <w:rsid w:val="00FF112D"/>
    <w:rsid w:val="00FF1564"/>
    <w:rsid w:val="00FF1610"/>
    <w:rsid w:val="00FF1BE6"/>
    <w:rsid w:val="00FF1C32"/>
    <w:rsid w:val="00FF1EE2"/>
    <w:rsid w:val="00FF23F9"/>
    <w:rsid w:val="00FF2425"/>
    <w:rsid w:val="00FF296A"/>
    <w:rsid w:val="00FF3359"/>
    <w:rsid w:val="00FF35E6"/>
    <w:rsid w:val="00FF3702"/>
    <w:rsid w:val="00FF3AA1"/>
    <w:rsid w:val="00FF3B52"/>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0B07"/>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Normal"/>
    <w:link w:val="Heading2Char"/>
    <w:qFormat/>
    <w:rsid w:val="00382305"/>
    <w:pPr>
      <w:keepNext/>
      <w:spacing w:before="240" w:after="60"/>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95485"/>
    <w:pPr>
      <w:keepNext/>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382305"/>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1278292770">
          <w:marLeft w:val="562"/>
          <w:marRight w:val="0"/>
          <w:marTop w:val="0"/>
          <w:marBottom w:val="0"/>
          <w:divBdr>
            <w:top w:val="none" w:sz="0" w:space="0" w:color="auto"/>
            <w:left w:val="none" w:sz="0" w:space="0" w:color="auto"/>
            <w:bottom w:val="none" w:sz="0" w:space="0" w:color="auto"/>
            <w:right w:val="none" w:sz="0" w:space="0" w:color="auto"/>
          </w:divBdr>
        </w:div>
        <w:div w:id="304510394">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00200841">
      <w:bodyDiv w:val="1"/>
      <w:marLeft w:val="0"/>
      <w:marRight w:val="0"/>
      <w:marTop w:val="0"/>
      <w:marBottom w:val="0"/>
      <w:divBdr>
        <w:top w:val="none" w:sz="0" w:space="0" w:color="auto"/>
        <w:left w:val="none" w:sz="0" w:space="0" w:color="auto"/>
        <w:bottom w:val="none" w:sz="0" w:space="0" w:color="auto"/>
        <w:right w:val="none" w:sz="0" w:space="0" w:color="auto"/>
      </w:divBdr>
      <w:divsChild>
        <w:div w:id="793059995">
          <w:marLeft w:val="360"/>
          <w:marRight w:val="0"/>
          <w:marTop w:val="200"/>
          <w:marBottom w:val="0"/>
          <w:divBdr>
            <w:top w:val="none" w:sz="0" w:space="0" w:color="auto"/>
            <w:left w:val="none" w:sz="0" w:space="0" w:color="auto"/>
            <w:bottom w:val="none" w:sz="0" w:space="0" w:color="auto"/>
            <w:right w:val="none" w:sz="0" w:space="0" w:color="auto"/>
          </w:divBdr>
        </w:div>
      </w:divsChild>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210680378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182209611">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1875845417">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432625479">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5642632">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674222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709039403">
          <w:marLeft w:val="562"/>
          <w:marRight w:val="0"/>
          <w:marTop w:val="0"/>
          <w:marBottom w:val="0"/>
          <w:divBdr>
            <w:top w:val="none" w:sz="0" w:space="0" w:color="auto"/>
            <w:left w:val="none" w:sz="0" w:space="0" w:color="auto"/>
            <w:bottom w:val="none" w:sz="0" w:space="0" w:color="auto"/>
            <w:right w:val="none" w:sz="0" w:space="0" w:color="auto"/>
          </w:divBdr>
        </w:div>
        <w:div w:id="30790070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C34B6-E502-4EAE-A9A1-48EA921DA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429</TotalTime>
  <Pages>3</Pages>
  <Words>927</Words>
  <Characters>5288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cp:lastModifiedBy>
  <cp:revision>200</cp:revision>
  <cp:lastPrinted>2011-08-03T09:36:00Z</cp:lastPrinted>
  <dcterms:created xsi:type="dcterms:W3CDTF">2023-01-17T09:47:00Z</dcterms:created>
  <dcterms:modified xsi:type="dcterms:W3CDTF">2023-04-07T03:26:00Z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